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61" w:rsidRDefault="00CD3A34" w:rsidP="00096161">
      <w:pPr>
        <w:pStyle w:val="Nagwek1"/>
        <w:spacing w:line="360" w:lineRule="auto"/>
      </w:pPr>
      <w:r>
        <w:t>Uchwała Nr XLI/313</w:t>
      </w:r>
      <w:r w:rsidR="00096161">
        <w:t>/14</w:t>
      </w:r>
    </w:p>
    <w:p w:rsidR="00096161" w:rsidRDefault="00096161" w:rsidP="000961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Rady Gminy w Ostrowie</w:t>
      </w:r>
    </w:p>
    <w:p w:rsidR="00096161" w:rsidRDefault="00096161" w:rsidP="0009616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16 kwietnia 2014r.</w:t>
      </w:r>
    </w:p>
    <w:p w:rsidR="00096161" w:rsidRDefault="00096161" w:rsidP="00096161">
      <w:pPr>
        <w:spacing w:line="360" w:lineRule="auto"/>
        <w:jc w:val="center"/>
        <w:rPr>
          <w:b/>
          <w:bCs/>
        </w:rPr>
      </w:pPr>
    </w:p>
    <w:p w:rsidR="00096161" w:rsidRDefault="00096161" w:rsidP="00096161">
      <w:pPr>
        <w:spacing w:line="360" w:lineRule="auto"/>
        <w:jc w:val="center"/>
        <w:rPr>
          <w:b/>
          <w:bCs/>
        </w:rPr>
      </w:pPr>
    </w:p>
    <w:p w:rsidR="00096161" w:rsidRDefault="00096161" w:rsidP="00096161">
      <w:pPr>
        <w:spacing w:line="360" w:lineRule="auto"/>
        <w:jc w:val="both"/>
        <w:rPr>
          <w:b/>
          <w:bCs/>
        </w:rPr>
      </w:pPr>
      <w:r>
        <w:rPr>
          <w:b/>
          <w:bCs/>
        </w:rPr>
        <w:t>w sprawie uchwalenia planu pracy komisji stałych Rady Gminy w Ostrowie na 2014r.</w:t>
      </w:r>
    </w:p>
    <w:p w:rsidR="00096161" w:rsidRDefault="00096161" w:rsidP="00096161">
      <w:pPr>
        <w:spacing w:line="360" w:lineRule="auto"/>
        <w:jc w:val="both"/>
        <w:rPr>
          <w:b/>
          <w:bCs/>
        </w:rPr>
      </w:pPr>
    </w:p>
    <w:p w:rsidR="00096161" w:rsidRDefault="00096161" w:rsidP="00096161">
      <w:pPr>
        <w:spacing w:line="360" w:lineRule="auto"/>
        <w:jc w:val="both"/>
        <w:rPr>
          <w:b/>
          <w:bCs/>
        </w:rPr>
      </w:pPr>
    </w:p>
    <w:p w:rsidR="00096161" w:rsidRDefault="00096161" w:rsidP="00096161">
      <w:pPr>
        <w:spacing w:line="360" w:lineRule="auto"/>
        <w:jc w:val="both"/>
        <w:rPr>
          <w:b/>
          <w:bCs/>
        </w:rPr>
      </w:pPr>
    </w:p>
    <w:p w:rsidR="00096161" w:rsidRDefault="00096161" w:rsidP="00096161">
      <w:pPr>
        <w:spacing w:line="360" w:lineRule="auto"/>
        <w:jc w:val="both"/>
      </w:pPr>
      <w:r>
        <w:rPr>
          <w:b/>
          <w:bCs/>
        </w:rPr>
        <w:tab/>
      </w:r>
      <w:r>
        <w:t>Na podstawie art. 19, ust. 2 ustawy z dnia 8 marca 1990</w:t>
      </w:r>
      <w:r w:rsidR="00CD3A34">
        <w:t>r o samorządzie gminnym /</w:t>
      </w:r>
      <w:proofErr w:type="spellStart"/>
      <w:r w:rsidR="00CD3A34">
        <w:t>t.j</w:t>
      </w:r>
      <w:proofErr w:type="spellEnd"/>
      <w:r w:rsidR="00CD3A34">
        <w:t>. z </w:t>
      </w:r>
      <w:r>
        <w:t xml:space="preserve">2013r. Dz. U.  poz. 594 z </w:t>
      </w:r>
      <w:proofErr w:type="spellStart"/>
      <w:r>
        <w:t>późn</w:t>
      </w:r>
      <w:proofErr w:type="spellEnd"/>
      <w:r>
        <w:t xml:space="preserve">. zm./, </w:t>
      </w:r>
      <w:r>
        <w:rPr>
          <w:b/>
          <w:bCs/>
        </w:rPr>
        <w:t>Rada Gminy w Ostrowie uchwala, co następuje:</w:t>
      </w:r>
    </w:p>
    <w:p w:rsidR="00096161" w:rsidRDefault="00096161" w:rsidP="00096161">
      <w:pPr>
        <w:spacing w:line="360" w:lineRule="auto"/>
        <w:jc w:val="center"/>
        <w:rPr>
          <w:b/>
          <w:bCs/>
        </w:rPr>
      </w:pPr>
    </w:p>
    <w:p w:rsidR="00096161" w:rsidRDefault="00096161" w:rsidP="0009616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§ 1. </w:t>
      </w:r>
      <w:r>
        <w:t>Zatwierdza się plany pracy komisji stałych Rady Gminy w Ostrowie na 2014r. stanowiące załączniki od Nr 1 do 5, do niniejszej uchwały.</w:t>
      </w:r>
    </w:p>
    <w:p w:rsidR="00096161" w:rsidRDefault="00096161" w:rsidP="00096161">
      <w:pPr>
        <w:spacing w:line="360" w:lineRule="auto"/>
        <w:rPr>
          <w:b/>
          <w:bCs/>
        </w:rPr>
      </w:pPr>
    </w:p>
    <w:p w:rsidR="00096161" w:rsidRDefault="00096161" w:rsidP="00096161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§ 2. </w:t>
      </w:r>
      <w:r>
        <w:t xml:space="preserve">Uchwała wchodzi w życie z dniem podjęcia. </w:t>
      </w:r>
    </w:p>
    <w:p w:rsidR="00096161" w:rsidRDefault="00096161" w:rsidP="00096161">
      <w:pPr>
        <w:pStyle w:val="Tekstpodstawowy"/>
        <w:spacing w:line="360" w:lineRule="auto"/>
      </w:pPr>
    </w:p>
    <w:p w:rsidR="00CD3A34" w:rsidRPr="00CD3A34" w:rsidRDefault="00096161" w:rsidP="00CD3A34">
      <w:pPr>
        <w:jc w:val="right"/>
        <w:rPr>
          <w:b/>
        </w:rPr>
      </w:pPr>
      <w:r>
        <w:br w:type="column"/>
      </w:r>
      <w:r w:rsidR="00CD3A34" w:rsidRPr="00CD3A34">
        <w:rPr>
          <w:b/>
        </w:rPr>
        <w:lastRenderedPageBreak/>
        <w:t>Załącznik Nr 1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do Uchwały Nr XLI/313</w:t>
      </w:r>
      <w:r w:rsidRPr="00CD3A34">
        <w:rPr>
          <w:b/>
        </w:rPr>
        <w:t>/14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Rady Gminy w Ostrowie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 dnia 16 kwietnia</w:t>
      </w:r>
      <w:r w:rsidRPr="00CD3A34">
        <w:rPr>
          <w:b/>
        </w:rPr>
        <w:t xml:space="preserve"> 2014r.</w:t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keepNext/>
        <w:jc w:val="both"/>
        <w:outlineLvl w:val="0"/>
        <w:rPr>
          <w:b/>
          <w:bCs/>
        </w:rPr>
      </w:pPr>
      <w:r w:rsidRPr="00CD3A34">
        <w:rPr>
          <w:b/>
          <w:bCs/>
        </w:rPr>
        <w:t>Plan pracy - Komisji Rewizyjnej na 2014r</w:t>
      </w:r>
    </w:p>
    <w:p w:rsidR="00CD3A34" w:rsidRPr="00CD3A34" w:rsidRDefault="00CD3A34" w:rsidP="00CD3A34">
      <w:pPr>
        <w:keepNext/>
        <w:jc w:val="both"/>
        <w:outlineLvl w:val="0"/>
        <w:rPr>
          <w:b/>
          <w:bCs/>
        </w:rPr>
      </w:pPr>
    </w:p>
    <w:p w:rsidR="00CD3A34" w:rsidRPr="00CD3A34" w:rsidRDefault="00CD3A34" w:rsidP="00CD3A34">
      <w:pPr>
        <w:keepNext/>
        <w:jc w:val="both"/>
        <w:outlineLvl w:val="0"/>
        <w:rPr>
          <w:b/>
          <w:bCs/>
        </w:rPr>
      </w:pP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Opiniowanie projektu budżetu gminy na rok 2014 – ostateczna opinia.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Sporządzenie sprawozdania z działalności komisji rewizyjnej za rok 2013.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Opracowanie planu pracy Komisji Rewizyjnej na 2014r.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Opiniowanie projektów uchwał kierowanych na sesje Rady Gminy.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Kontrole wykonania budżetu za rok  2013 oraz sporządzenie stosownej opinii  do RIO.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  <w:jc w:val="both"/>
      </w:pPr>
      <w:r w:rsidRPr="00CD3A34">
        <w:t>Wystąpienie do Rady Gminy z wnioskiem w sprawie udzielenia bądź nieudzielania absolutorium Wójtowi Gminy.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Opiniowanie wykonania budżetu za I półrocze 2014r.</w:t>
      </w:r>
    </w:p>
    <w:p w:rsidR="00CD3A34" w:rsidRPr="00CD3A34" w:rsidRDefault="00CD3A34" w:rsidP="00CD3A34">
      <w:pPr>
        <w:numPr>
          <w:ilvl w:val="0"/>
          <w:numId w:val="1"/>
        </w:numPr>
        <w:spacing w:after="160" w:line="259" w:lineRule="auto"/>
      </w:pPr>
      <w:r w:rsidRPr="00CD3A34">
        <w:t>Przeprowadzenie kontroli zleconych przez Radę Gminy.</w:t>
      </w:r>
    </w:p>
    <w:p w:rsidR="00CD3A34" w:rsidRPr="00CD3A34" w:rsidRDefault="00CD3A34" w:rsidP="00CD3A34">
      <w:pPr>
        <w:spacing w:line="360" w:lineRule="auto"/>
      </w:pPr>
      <w:r w:rsidRPr="00CD3A34">
        <w:t>Plan pracy komisji może w ciągu roku zostać uzupełniony.</w:t>
      </w:r>
    </w:p>
    <w:p w:rsidR="00CD3A34" w:rsidRPr="00CD3A34" w:rsidRDefault="00CD3A34" w:rsidP="00CD3A34">
      <w:pPr>
        <w:spacing w:line="360" w:lineRule="auto"/>
      </w:pPr>
    </w:p>
    <w:p w:rsidR="00CD3A34" w:rsidRPr="00CD3A34" w:rsidRDefault="00CD3A34" w:rsidP="00CD3A34">
      <w:pPr>
        <w:spacing w:line="360" w:lineRule="auto"/>
      </w:pPr>
      <w:r w:rsidRPr="00CD3A34">
        <w:br w:type="column"/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Załącznik Nr 2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 xml:space="preserve">do </w:t>
      </w:r>
      <w:r w:rsidRPr="00CD3A34">
        <w:rPr>
          <w:b/>
        </w:rPr>
        <w:t>Uchwały Nr XLI/313</w:t>
      </w:r>
      <w:r w:rsidRPr="00CD3A34">
        <w:rPr>
          <w:b/>
        </w:rPr>
        <w:t>/14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Rady Gminy w Ostrowie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 dnia 16 kwietnia</w:t>
      </w:r>
      <w:r w:rsidRPr="00CD3A34">
        <w:rPr>
          <w:b/>
        </w:rPr>
        <w:t xml:space="preserve"> 2014r.</w:t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keepNext/>
        <w:jc w:val="center"/>
        <w:outlineLvl w:val="0"/>
        <w:rPr>
          <w:b/>
          <w:bCs/>
        </w:rPr>
      </w:pPr>
    </w:p>
    <w:p w:rsidR="00CD3A34" w:rsidRPr="00CD3A34" w:rsidRDefault="00CD3A34" w:rsidP="00CD3A34">
      <w:pPr>
        <w:keepNext/>
        <w:outlineLvl w:val="0"/>
        <w:rPr>
          <w:b/>
          <w:bCs/>
        </w:rPr>
      </w:pPr>
    </w:p>
    <w:p w:rsidR="00CD3A34" w:rsidRPr="00CD3A34" w:rsidRDefault="00CD3A34" w:rsidP="00CD3A34">
      <w:pPr>
        <w:keepNext/>
        <w:jc w:val="both"/>
        <w:outlineLvl w:val="0"/>
        <w:rPr>
          <w:b/>
          <w:bCs/>
        </w:rPr>
      </w:pPr>
      <w:r w:rsidRPr="00CD3A34">
        <w:rPr>
          <w:b/>
          <w:bCs/>
        </w:rPr>
        <w:t>Plan pracy -  Komisji Oświaty, Zdrowia, Kultury i Porządku Publicznego na 2014r.</w:t>
      </w:r>
    </w:p>
    <w:p w:rsidR="00CD3A34" w:rsidRPr="00CD3A34" w:rsidRDefault="00CD3A34" w:rsidP="00CD3A34">
      <w:pPr>
        <w:keepNext/>
        <w:jc w:val="both"/>
        <w:outlineLvl w:val="0"/>
        <w:rPr>
          <w:b/>
          <w:bCs/>
        </w:rPr>
      </w:pPr>
    </w:p>
    <w:p w:rsidR="00CD3A34" w:rsidRPr="00CD3A34" w:rsidRDefault="00CD3A34" w:rsidP="00CD3A34">
      <w:pPr>
        <w:keepNext/>
        <w:jc w:val="both"/>
        <w:outlineLvl w:val="0"/>
        <w:rPr>
          <w:b/>
          <w:bCs/>
        </w:rPr>
      </w:pP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ind w:left="357" w:hanging="357"/>
        <w:jc w:val="both"/>
      </w:pPr>
      <w:r w:rsidRPr="00CD3A34">
        <w:t>Analiza budżetu gminy na 2014 rok.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Opiniowanie możliwych wariantów reorganizacji sieci szkół i przedszkoli oraz jednostek gminnych przedstawionych przez  dyrektora  ZEAS i P.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Analiza informacji dotyczących czytelnictwa w bibliotekach: Szkół Podstawowych i Gimnazjach oraz Bibliotekach Publicznych.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Analiza funkcjonowania stołówek szkolnych.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Współpraca z GCK i S oraz GCI.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Analiza wykonywania budżetu za I-</w:t>
      </w:r>
      <w:proofErr w:type="spellStart"/>
      <w:r w:rsidRPr="00CD3A34">
        <w:t>sze</w:t>
      </w:r>
      <w:proofErr w:type="spellEnd"/>
      <w:r w:rsidRPr="00CD3A34">
        <w:t xml:space="preserve"> półrocze 2014r. dotycząca oświaty i wychowania.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Przegląd i analiza działania placówek kulturalnych, sportowych i rekreacyjnych na terenie gminy.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Spotkanie z funkcjonariuszami policji straży pożarnej pod kątem stanu bezpieczeństwa na terenie gminy.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Informacja z działalności GOPS w Ostrowie.</w:t>
      </w:r>
    </w:p>
    <w:p w:rsidR="00CD3A34" w:rsidRPr="00CD3A34" w:rsidRDefault="00CD3A34" w:rsidP="00CD3A34">
      <w:pPr>
        <w:numPr>
          <w:ilvl w:val="0"/>
          <w:numId w:val="6"/>
        </w:numPr>
        <w:spacing w:before="100" w:beforeAutospacing="1" w:after="100" w:afterAutospacing="1" w:line="259" w:lineRule="auto"/>
        <w:jc w:val="both"/>
      </w:pPr>
      <w:r w:rsidRPr="00CD3A34">
        <w:t>Analiza opieki zdrowotnej na terenie gminy.</w:t>
      </w:r>
    </w:p>
    <w:p w:rsidR="00CD3A34" w:rsidRPr="00CD3A34" w:rsidRDefault="00CD3A34" w:rsidP="00CD3A34">
      <w:pPr>
        <w:ind w:left="360"/>
        <w:jc w:val="both"/>
      </w:pPr>
    </w:p>
    <w:p w:rsidR="00CD3A34" w:rsidRPr="00CD3A34" w:rsidRDefault="00CD3A34" w:rsidP="00CD3A34">
      <w:pPr>
        <w:jc w:val="both"/>
      </w:pPr>
      <w:r w:rsidRPr="00CD3A34">
        <w:t>Komisja w ciągu roku będzie:</w:t>
      </w:r>
    </w:p>
    <w:p w:rsidR="00CD3A34" w:rsidRPr="00CD3A34" w:rsidRDefault="00CD3A34" w:rsidP="00CD3A34">
      <w:pPr>
        <w:numPr>
          <w:ilvl w:val="0"/>
          <w:numId w:val="7"/>
        </w:numPr>
        <w:spacing w:after="160" w:line="259" w:lineRule="auto"/>
        <w:jc w:val="both"/>
      </w:pPr>
      <w:r w:rsidRPr="00CD3A34">
        <w:t>opiniować projekty uchwał Rady Gminy dotyczące oświaty,</w:t>
      </w:r>
    </w:p>
    <w:p w:rsidR="00CD3A34" w:rsidRPr="00CD3A34" w:rsidRDefault="00CD3A34" w:rsidP="00CD3A34">
      <w:pPr>
        <w:numPr>
          <w:ilvl w:val="0"/>
          <w:numId w:val="7"/>
        </w:numPr>
        <w:spacing w:after="160" w:line="259" w:lineRule="auto"/>
        <w:jc w:val="both"/>
      </w:pPr>
      <w:r w:rsidRPr="00CD3A34">
        <w:t>opiniować wnioski Komisji ds. rozwiązywania problemów alkoholowych i narkotyków, zespołu interdyscyplinarnego,</w:t>
      </w:r>
    </w:p>
    <w:p w:rsidR="00CD3A34" w:rsidRPr="00CD3A34" w:rsidRDefault="00CD3A34" w:rsidP="00CD3A34">
      <w:pPr>
        <w:numPr>
          <w:ilvl w:val="0"/>
          <w:numId w:val="7"/>
        </w:numPr>
        <w:spacing w:after="160" w:line="259" w:lineRule="auto"/>
        <w:jc w:val="both"/>
      </w:pPr>
      <w:r w:rsidRPr="00CD3A34">
        <w:t>analizować i rozwiązywać sprawy bieżące.</w:t>
      </w:r>
    </w:p>
    <w:p w:rsidR="00CD3A34" w:rsidRPr="00CD3A34" w:rsidRDefault="00CD3A34" w:rsidP="00CD3A34">
      <w:pPr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  <w:r w:rsidRPr="00CD3A34">
        <w:br w:type="column"/>
      </w:r>
      <w:r w:rsidRPr="00CD3A34">
        <w:rPr>
          <w:b/>
        </w:rPr>
        <w:lastRenderedPageBreak/>
        <w:t>Załącznik Nr 3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do Uchwały Nr XLI/313</w:t>
      </w:r>
      <w:r w:rsidRPr="00CD3A34">
        <w:rPr>
          <w:b/>
        </w:rPr>
        <w:t>/14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Rady Gminy w Ostrowie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 dnia 16 kwietnia</w:t>
      </w:r>
      <w:r w:rsidRPr="00CD3A34">
        <w:rPr>
          <w:b/>
        </w:rPr>
        <w:t xml:space="preserve"> 2014r.</w:t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  <w:r w:rsidRPr="00CD3A34">
        <w:rPr>
          <w:b/>
        </w:rPr>
        <w:t>Plan pracy - Komisji Budownictwa i Rozwoju Gospodarczego na rok 2014.</w:t>
      </w: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Ustalenie planu pracy komisji na 2014r.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Bieżące opiniowanie przewidywanych inwestycji na terenie gminy.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 xml:space="preserve">Opiniowanie zmian w planach przestrzennego zagospodarowania. 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Opiniowanie na etapie uzgodnień projektów inwestycyjnych, które będą realizowane przez gminę.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Podsumowanie odśnieżania za rok 2013/14.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Analiza wykorzystania mienia komunalnego gminy.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Analiza działalności Wójta Gminy za rok 2013.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Przegląd dróg i chodników po okresie zimowym oraz analiza przedstawionych przez sołtysów wniosków.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Opiniowanie wszystkich inwestycji wykonywanych na gminie.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Przegląd umów z firmami działającymi na terenie gminy.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Przegląd inwestycji na terenie gminy pod względem zaawansowania.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Opiniowanie propozycji taryfy wody i ścieków na rok 2015.</w:t>
      </w:r>
    </w:p>
    <w:p w:rsidR="00CD3A34" w:rsidRPr="00CD3A34" w:rsidRDefault="00CD3A34" w:rsidP="00CD3A34">
      <w:pPr>
        <w:numPr>
          <w:ilvl w:val="0"/>
          <w:numId w:val="14"/>
        </w:numPr>
        <w:spacing w:after="160" w:line="259" w:lineRule="auto"/>
        <w:contextualSpacing/>
        <w:jc w:val="both"/>
      </w:pPr>
      <w:r w:rsidRPr="00CD3A34">
        <w:t>Bieżąca analiza projektów uchwał – w ciągu całego roku 2014.</w:t>
      </w:r>
    </w:p>
    <w:p w:rsidR="00CD3A34" w:rsidRPr="00CD3A34" w:rsidRDefault="00CD3A34" w:rsidP="00CD3A34">
      <w:pPr>
        <w:rPr>
          <w:b/>
        </w:rPr>
      </w:pPr>
      <w:r w:rsidRPr="00CD3A34">
        <w:rPr>
          <w:b/>
        </w:rPr>
        <w:br w:type="column"/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Załącznik Nr 4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do Uchwały Nr XLI/313</w:t>
      </w:r>
      <w:r w:rsidRPr="00CD3A34">
        <w:rPr>
          <w:b/>
        </w:rPr>
        <w:t>/14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Rady Gminy w Ostrowie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 dnia 16 kwietnia</w:t>
      </w:r>
      <w:r w:rsidRPr="00CD3A34">
        <w:rPr>
          <w:b/>
        </w:rPr>
        <w:t xml:space="preserve"> 2014r.</w:t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  <w:r w:rsidRPr="00CD3A34">
        <w:rPr>
          <w:b/>
        </w:rPr>
        <w:t>Plan pracy - Komisji Ochrony Środowiska na rok 2014.</w:t>
      </w: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Podsumowanie pracy Komisji Ochrony Środowiska za 2013r.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Analiza budżetu Gminy na 2014 rok.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Analiza systemu zbiórki odpadów z terenu Gminy Ostrów.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Kontrola terenu pod katem uporządkowania po okresie zimowym, inwentaryzacja dzikich wysypisk, opiniowanie spraw związanych z ochroną środowiska.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 xml:space="preserve">Edukacja mieszkańców w zakresie wdrożonego systemu zbiórki odpadów komunalnych. 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Przyjmowanie informacji dotyczących stanu środowiska i możliwości wystąpienia zagrożeń związanych z planowanymi inwestycjami na terenie Gminy.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Analiza zmian w środowisku po wybudowaniu autostrady na terenie Gminy Ostrów.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Problem bezdomnych zwierząt – informacja.</w:t>
      </w:r>
    </w:p>
    <w:p w:rsidR="00CD3A34" w:rsidRPr="00CD3A34" w:rsidRDefault="00CD3A34" w:rsidP="00CD3A34">
      <w:pPr>
        <w:numPr>
          <w:ilvl w:val="0"/>
          <w:numId w:val="13"/>
        </w:numPr>
        <w:spacing w:after="160" w:line="259" w:lineRule="auto"/>
        <w:jc w:val="both"/>
      </w:pPr>
      <w:r w:rsidRPr="00CD3A34">
        <w:t>Likwidowanie dzikich wysypisk przy pomocy odpowiednich służb.</w:t>
      </w:r>
    </w:p>
    <w:p w:rsidR="00CD3A34" w:rsidRPr="00CD3A34" w:rsidRDefault="00CD3A34" w:rsidP="00CD3A34">
      <w:pPr>
        <w:jc w:val="both"/>
      </w:pPr>
    </w:p>
    <w:p w:rsidR="00CD3A34" w:rsidRPr="00CD3A34" w:rsidRDefault="00CD3A34" w:rsidP="00CD3A34">
      <w:pPr>
        <w:jc w:val="both"/>
      </w:pPr>
      <w:r w:rsidRPr="00CD3A34">
        <w:tab/>
        <w:t xml:space="preserve">Komisja będzie również  analizować oraz opiniować uchwały dotyczące ochrony środowiska w ciągu roku oraz sprawy bieżące wynikające z pracy Urzędu Gminy i ZUK w Ostrowie. </w:t>
      </w:r>
    </w:p>
    <w:p w:rsidR="00CD3A34" w:rsidRPr="00CD3A34" w:rsidRDefault="00CD3A34" w:rsidP="00CD3A34">
      <w:pPr>
        <w:rPr>
          <w:b/>
        </w:rPr>
      </w:pPr>
      <w:r w:rsidRPr="00CD3A34">
        <w:rPr>
          <w:b/>
        </w:rPr>
        <w:br w:type="column"/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Załącznik Nr 5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do Uchwały Nr XLI/313</w:t>
      </w:r>
      <w:r w:rsidRPr="00CD3A34">
        <w:rPr>
          <w:b/>
        </w:rPr>
        <w:t>/14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Rady Gminy w Ostrowie</w:t>
      </w:r>
    </w:p>
    <w:p w:rsidR="00CD3A34" w:rsidRPr="00CD3A34" w:rsidRDefault="00CD3A34" w:rsidP="00CD3A34">
      <w:pPr>
        <w:jc w:val="right"/>
        <w:rPr>
          <w:b/>
        </w:rPr>
      </w:pPr>
      <w:r w:rsidRPr="00CD3A34">
        <w:rPr>
          <w:b/>
        </w:rPr>
        <w:t>z dnia 16 kwietnia</w:t>
      </w:r>
      <w:r w:rsidRPr="00CD3A34">
        <w:rPr>
          <w:b/>
        </w:rPr>
        <w:t xml:space="preserve"> 2014r.</w:t>
      </w: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right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  <w:r w:rsidRPr="00CD3A34">
        <w:rPr>
          <w:b/>
        </w:rPr>
        <w:t>Plan pracy - Komisji Rolnictwa, Leśnictwa i Melioracji na 2014rok.</w:t>
      </w: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jc w:val="both"/>
        <w:rPr>
          <w:b/>
        </w:rPr>
      </w:pP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Ustalenie planu pracy komisji na rok 2014.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Wydawanie opinii w sprawach przekazywanych przez Radę Gminy w Ostrowie w zakresie zadań będących w kompetencji komisji rolnictwa, leśnictwa i melioracji.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Prowadzenie ciągłej współpracy z WODR – Boguchwała, AR i MR Ropczyce, Powiatowym Lekarzem Weterynarii i Izbą Rolniczą.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Opiniowanie materiałów na sesję.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Organizacja wyjazdów na wystawy, szkolenia itp., rolnicze.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Analiza opłacalności produkcji rolnej.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Analiza postępu prac związanych z planem zalesień na terenie gminy Ostrów.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  <w:jc w:val="both"/>
      </w:pPr>
      <w:r w:rsidRPr="00CD3A34">
        <w:t>Zorganizowanie pomocy rolnikom w wypełnianiu wniosków na dopłaty obszarowe.</w:t>
      </w:r>
    </w:p>
    <w:p w:rsidR="00CD3A34" w:rsidRPr="00CD3A34" w:rsidRDefault="00CD3A34" w:rsidP="00CD3A34">
      <w:pPr>
        <w:numPr>
          <w:ilvl w:val="0"/>
          <w:numId w:val="12"/>
        </w:numPr>
        <w:spacing w:after="160" w:line="259" w:lineRule="auto"/>
      </w:pPr>
      <w:r w:rsidRPr="00CD3A34">
        <w:t>Podsumowanie działalności komisji w 2014r.</w:t>
      </w:r>
    </w:p>
    <w:p w:rsidR="00096161" w:rsidRPr="00CD3A34" w:rsidRDefault="00CD3A34" w:rsidP="00CD3A34">
      <w:pPr>
        <w:jc w:val="right"/>
      </w:pPr>
      <w:r w:rsidRPr="00CD3A34">
        <w:t xml:space="preserve"> </w:t>
      </w:r>
    </w:p>
    <w:p w:rsidR="006119BF" w:rsidRPr="00CD3A34" w:rsidRDefault="006119BF">
      <w:bookmarkStart w:id="0" w:name="_GoBack"/>
      <w:bookmarkEnd w:id="0"/>
    </w:p>
    <w:sectPr w:rsidR="006119BF" w:rsidRPr="00CD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76F"/>
    <w:multiLevelType w:val="hybridMultilevel"/>
    <w:tmpl w:val="4B0A0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0FE3"/>
    <w:multiLevelType w:val="hybridMultilevel"/>
    <w:tmpl w:val="72825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2B6"/>
    <w:multiLevelType w:val="hybridMultilevel"/>
    <w:tmpl w:val="5DC0E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63AE0"/>
    <w:multiLevelType w:val="hybridMultilevel"/>
    <w:tmpl w:val="ACE20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F791D"/>
    <w:multiLevelType w:val="hybridMultilevel"/>
    <w:tmpl w:val="3B50D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A1F45"/>
    <w:multiLevelType w:val="hybridMultilevel"/>
    <w:tmpl w:val="9E64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149E"/>
    <w:multiLevelType w:val="hybridMultilevel"/>
    <w:tmpl w:val="61E60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17190"/>
    <w:multiLevelType w:val="hybridMultilevel"/>
    <w:tmpl w:val="FCEC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21642"/>
    <w:multiLevelType w:val="hybridMultilevel"/>
    <w:tmpl w:val="36E42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71FA7"/>
    <w:multiLevelType w:val="hybridMultilevel"/>
    <w:tmpl w:val="20245B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FE67A19"/>
    <w:multiLevelType w:val="hybridMultilevel"/>
    <w:tmpl w:val="C4207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6B0C1A"/>
    <w:multiLevelType w:val="hybridMultilevel"/>
    <w:tmpl w:val="C25CB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D447E"/>
    <w:multiLevelType w:val="hybridMultilevel"/>
    <w:tmpl w:val="6C62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31732"/>
    <w:multiLevelType w:val="hybridMultilevel"/>
    <w:tmpl w:val="1848E8B2"/>
    <w:lvl w:ilvl="0" w:tplc="C7102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41"/>
    <w:rsid w:val="000608DF"/>
    <w:rsid w:val="00096161"/>
    <w:rsid w:val="000C3D0F"/>
    <w:rsid w:val="00114CC6"/>
    <w:rsid w:val="00152CA1"/>
    <w:rsid w:val="00156C57"/>
    <w:rsid w:val="00180E5B"/>
    <w:rsid w:val="001B078F"/>
    <w:rsid w:val="001F4BCE"/>
    <w:rsid w:val="002655FF"/>
    <w:rsid w:val="002D5B78"/>
    <w:rsid w:val="00361207"/>
    <w:rsid w:val="003F790E"/>
    <w:rsid w:val="0040065E"/>
    <w:rsid w:val="00403450"/>
    <w:rsid w:val="004A0AF0"/>
    <w:rsid w:val="004B48D9"/>
    <w:rsid w:val="005118ED"/>
    <w:rsid w:val="0055299B"/>
    <w:rsid w:val="005A1742"/>
    <w:rsid w:val="006119BF"/>
    <w:rsid w:val="006E3A1A"/>
    <w:rsid w:val="00781741"/>
    <w:rsid w:val="008165E0"/>
    <w:rsid w:val="008528D2"/>
    <w:rsid w:val="008A1C2D"/>
    <w:rsid w:val="009A4BD5"/>
    <w:rsid w:val="009D4D02"/>
    <w:rsid w:val="00A21E62"/>
    <w:rsid w:val="00A25722"/>
    <w:rsid w:val="00A44186"/>
    <w:rsid w:val="00A62095"/>
    <w:rsid w:val="00B34DC2"/>
    <w:rsid w:val="00B34DF0"/>
    <w:rsid w:val="00CD3A34"/>
    <w:rsid w:val="00DD78A8"/>
    <w:rsid w:val="00DE3CC0"/>
    <w:rsid w:val="00DE42ED"/>
    <w:rsid w:val="00DE59EF"/>
    <w:rsid w:val="00E03A5F"/>
    <w:rsid w:val="00ED1747"/>
    <w:rsid w:val="00ED6BB5"/>
    <w:rsid w:val="00F06BC4"/>
    <w:rsid w:val="00F400E9"/>
    <w:rsid w:val="00F70B1F"/>
    <w:rsid w:val="00F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2627-7776-4AEC-930F-961E40CD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616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61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61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3</cp:revision>
  <cp:lastPrinted>2014-04-09T08:47:00Z</cp:lastPrinted>
  <dcterms:created xsi:type="dcterms:W3CDTF">2014-04-09T08:46:00Z</dcterms:created>
  <dcterms:modified xsi:type="dcterms:W3CDTF">2014-04-17T12:22:00Z</dcterms:modified>
</cp:coreProperties>
</file>