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03" w:rsidRPr="009A7603" w:rsidRDefault="009A7603" w:rsidP="009A7603">
      <w:pPr>
        <w:pBdr>
          <w:bottom w:val="single" w:sz="6" w:space="1" w:color="auto"/>
        </w:pBdr>
        <w:spacing w:after="0" w:line="240" w:lineRule="auto"/>
        <w:jc w:val="center"/>
        <w:rPr>
          <w:rFonts w:ascii="Arial" w:eastAsia="Times New Roman" w:hAnsi="Arial" w:cs="Arial"/>
          <w:vanish/>
          <w:sz w:val="16"/>
          <w:szCs w:val="16"/>
          <w:lang w:eastAsia="pl-PL"/>
        </w:rPr>
      </w:pPr>
      <w:r w:rsidRPr="009A7603">
        <w:rPr>
          <w:rFonts w:ascii="Arial" w:eastAsia="Times New Roman" w:hAnsi="Arial" w:cs="Arial"/>
          <w:vanish/>
          <w:sz w:val="16"/>
          <w:szCs w:val="16"/>
          <w:lang w:eastAsia="pl-PL"/>
        </w:rPr>
        <w:t>Początek formularza</w:t>
      </w:r>
    </w:p>
    <w:p w:rsidR="009A7603" w:rsidRPr="009A7603" w:rsidRDefault="009A7603" w:rsidP="009A7603">
      <w:pPr>
        <w:spacing w:after="24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Ogłoszenie nr 608433-N-2018 z dnia 2018-08-24 r. </w:t>
      </w:r>
    </w:p>
    <w:p w:rsidR="009A7603" w:rsidRPr="009A7603" w:rsidRDefault="009A7603" w:rsidP="009A7603">
      <w:pPr>
        <w:spacing w:after="0" w:line="240" w:lineRule="auto"/>
        <w:jc w:val="center"/>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Gminny Zakład Usług Komunalnych Spółka z ograniczoną odpowiedzialnością: Dostawa w formie leasingu operacyjnego z opcją wykupu fabrycznie nowej koparko-ładowarki</w:t>
      </w:r>
      <w:r w:rsidRPr="009A7603">
        <w:rPr>
          <w:rFonts w:ascii="Times New Roman" w:eastAsia="Times New Roman" w:hAnsi="Times New Roman" w:cs="Times New Roman"/>
          <w:sz w:val="24"/>
          <w:szCs w:val="24"/>
          <w:lang w:eastAsia="pl-PL"/>
        </w:rPr>
        <w:br/>
        <w:t xml:space="preserve">OGŁOSZENIE O ZAMÓWIENIU - Dostawy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Zamieszczanie ogłoszenia:</w:t>
      </w:r>
      <w:r w:rsidRPr="009A7603">
        <w:rPr>
          <w:rFonts w:ascii="Times New Roman" w:eastAsia="Times New Roman" w:hAnsi="Times New Roman" w:cs="Times New Roman"/>
          <w:sz w:val="24"/>
          <w:szCs w:val="24"/>
          <w:lang w:eastAsia="pl-PL"/>
        </w:rPr>
        <w:t xml:space="preserve"> Zamieszczanie obowiązkowe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Ogłoszenie dotyczy:</w:t>
      </w:r>
      <w:r w:rsidRPr="009A7603">
        <w:rPr>
          <w:rFonts w:ascii="Times New Roman" w:eastAsia="Times New Roman" w:hAnsi="Times New Roman" w:cs="Times New Roman"/>
          <w:sz w:val="24"/>
          <w:szCs w:val="24"/>
          <w:lang w:eastAsia="pl-PL"/>
        </w:rPr>
        <w:t xml:space="preserve"> Zamówienia publicznego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Nazwa projektu lub programu</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7603">
        <w:rPr>
          <w:rFonts w:ascii="Times New Roman" w:eastAsia="Times New Roman" w:hAnsi="Times New Roman" w:cs="Times New Roman"/>
          <w:sz w:val="24"/>
          <w:szCs w:val="24"/>
          <w:lang w:eastAsia="pl-PL"/>
        </w:rPr>
        <w:t>Pzp</w:t>
      </w:r>
      <w:proofErr w:type="spellEnd"/>
      <w:r w:rsidRPr="009A76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u w:val="single"/>
          <w:lang w:eastAsia="pl-PL"/>
        </w:rPr>
        <w:t>SEKCJA I: ZAMAWIAJĄCY</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Postępowanie przeprowadza centralny zamawiający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Informacje na temat podmiotu któremu zamawiający powierzył/powierzyli prowadzenie postępowania:</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Postępowanie jest przeprowadzane wspólnie przez zamawiających</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Informacje dodatkowe:</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 1) NAZWA I ADRES: </w:t>
      </w:r>
      <w:r w:rsidRPr="009A7603">
        <w:rPr>
          <w:rFonts w:ascii="Times New Roman" w:eastAsia="Times New Roman" w:hAnsi="Times New Roman" w:cs="Times New Roman"/>
          <w:sz w:val="24"/>
          <w:szCs w:val="24"/>
          <w:lang w:eastAsia="pl-PL"/>
        </w:rPr>
        <w:t xml:space="preserve">Gminny Zakład Usług Komunalnych Spółka z ograniczoną odpowiedzialnością, krajowy numer identyfikacyjny 18110889500000, ul. Ostrów  225 , 39103   Ostrów, woj. podkarpackie, państwo Polska, tel. 17 22 35 810, e-mail </w:t>
      </w:r>
      <w:r w:rsidRPr="009A7603">
        <w:rPr>
          <w:rFonts w:ascii="Times New Roman" w:eastAsia="Times New Roman" w:hAnsi="Times New Roman" w:cs="Times New Roman"/>
          <w:sz w:val="24"/>
          <w:szCs w:val="24"/>
          <w:lang w:eastAsia="pl-PL"/>
        </w:rPr>
        <w:lastRenderedPageBreak/>
        <w:t xml:space="preserve">l.malska@ostrow.gmina.pl, faks 17 22 35 809. </w:t>
      </w:r>
      <w:r w:rsidRPr="009A7603">
        <w:rPr>
          <w:rFonts w:ascii="Times New Roman" w:eastAsia="Times New Roman" w:hAnsi="Times New Roman" w:cs="Times New Roman"/>
          <w:sz w:val="24"/>
          <w:szCs w:val="24"/>
          <w:lang w:eastAsia="pl-PL"/>
        </w:rPr>
        <w:br/>
        <w:t xml:space="preserve">Adres strony internetowej (URL): www.gzukostrow.pl </w:t>
      </w:r>
      <w:r w:rsidRPr="009A7603">
        <w:rPr>
          <w:rFonts w:ascii="Times New Roman" w:eastAsia="Times New Roman" w:hAnsi="Times New Roman" w:cs="Times New Roman"/>
          <w:sz w:val="24"/>
          <w:szCs w:val="24"/>
          <w:lang w:eastAsia="pl-PL"/>
        </w:rPr>
        <w:br/>
        <w:t xml:space="preserve">Adres profilu nabywcy: </w:t>
      </w:r>
      <w:r w:rsidRPr="009A76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 2) RODZAJ ZAMAWIAJĄCEGO: </w:t>
      </w:r>
      <w:r w:rsidRPr="009A7603">
        <w:rPr>
          <w:rFonts w:ascii="Times New Roman" w:eastAsia="Times New Roman" w:hAnsi="Times New Roman" w:cs="Times New Roman"/>
          <w:sz w:val="24"/>
          <w:szCs w:val="24"/>
          <w:lang w:eastAsia="pl-PL"/>
        </w:rPr>
        <w:t xml:space="preserve">Podmiot prawa publicznego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I.3) WSPÓLNE UDZIELANIE ZAMÓWIENIA </w:t>
      </w:r>
      <w:r w:rsidRPr="009A7603">
        <w:rPr>
          <w:rFonts w:ascii="Times New Roman" w:eastAsia="Times New Roman" w:hAnsi="Times New Roman" w:cs="Times New Roman"/>
          <w:b/>
          <w:bCs/>
          <w:i/>
          <w:iCs/>
          <w:sz w:val="24"/>
          <w:szCs w:val="24"/>
          <w:lang w:eastAsia="pl-PL"/>
        </w:rPr>
        <w:t>(jeżeli dotyczy)</w:t>
      </w:r>
      <w:r w:rsidRPr="009A7603">
        <w:rPr>
          <w:rFonts w:ascii="Times New Roman" w:eastAsia="Times New Roman" w:hAnsi="Times New Roman" w:cs="Times New Roman"/>
          <w:b/>
          <w:bCs/>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I.4) KOMUNIKACJA: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Tak </w:t>
      </w:r>
      <w:r w:rsidRPr="009A7603">
        <w:rPr>
          <w:rFonts w:ascii="Times New Roman" w:eastAsia="Times New Roman" w:hAnsi="Times New Roman" w:cs="Times New Roman"/>
          <w:sz w:val="24"/>
          <w:szCs w:val="24"/>
          <w:lang w:eastAsia="pl-PL"/>
        </w:rPr>
        <w:br/>
        <w:t xml:space="preserve">www.gzukostrow.pl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Oferty lub wnioski o dopuszczenie do udziału w postępowaniu należy przesyłać:</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Elektronicznie</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t xml:space="preserve">adres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Nie </w:t>
      </w:r>
      <w:r w:rsidRPr="009A7603">
        <w:rPr>
          <w:rFonts w:ascii="Times New Roman" w:eastAsia="Times New Roman" w:hAnsi="Times New Roman" w:cs="Times New Roman"/>
          <w:sz w:val="24"/>
          <w:szCs w:val="24"/>
          <w:lang w:eastAsia="pl-PL"/>
        </w:rPr>
        <w:br/>
        <w:t xml:space="preserve">Inny sposób: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Tak </w:t>
      </w:r>
      <w:r w:rsidRPr="009A7603">
        <w:rPr>
          <w:rFonts w:ascii="Times New Roman" w:eastAsia="Times New Roman" w:hAnsi="Times New Roman" w:cs="Times New Roman"/>
          <w:sz w:val="24"/>
          <w:szCs w:val="24"/>
          <w:lang w:eastAsia="pl-PL"/>
        </w:rPr>
        <w:br/>
        <w:t xml:space="preserve">Inny sposób: </w:t>
      </w:r>
      <w:r w:rsidRPr="009A7603">
        <w:rPr>
          <w:rFonts w:ascii="Times New Roman" w:eastAsia="Times New Roman" w:hAnsi="Times New Roman" w:cs="Times New Roman"/>
          <w:sz w:val="24"/>
          <w:szCs w:val="24"/>
          <w:lang w:eastAsia="pl-PL"/>
        </w:rPr>
        <w:br/>
        <w:t xml:space="preserve">osobiście, pocztą, za pośrednictwem kuriera </w:t>
      </w:r>
      <w:r w:rsidRPr="009A7603">
        <w:rPr>
          <w:rFonts w:ascii="Times New Roman" w:eastAsia="Times New Roman" w:hAnsi="Times New Roman" w:cs="Times New Roman"/>
          <w:sz w:val="24"/>
          <w:szCs w:val="24"/>
          <w:lang w:eastAsia="pl-PL"/>
        </w:rPr>
        <w:br/>
        <w:t xml:space="preserve">Adres: </w:t>
      </w:r>
      <w:r w:rsidRPr="009A7603">
        <w:rPr>
          <w:rFonts w:ascii="Times New Roman" w:eastAsia="Times New Roman" w:hAnsi="Times New Roman" w:cs="Times New Roman"/>
          <w:sz w:val="24"/>
          <w:szCs w:val="24"/>
          <w:lang w:eastAsia="pl-PL"/>
        </w:rPr>
        <w:br/>
        <w:t xml:space="preserve">Gminny Zakład Usług Komunalnych Sp. z o.o. 39-103 Ostrów 225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lastRenderedPageBreak/>
        <w:br/>
      </w:r>
      <w:r w:rsidRPr="009A76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u w:val="single"/>
          <w:lang w:eastAsia="pl-PL"/>
        </w:rPr>
        <w:t xml:space="preserve">SEKCJA II: PRZEDMIOT ZAMÓWIENIA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II.1) Nazwa nadana zamówieniu przez zamawiającego: </w:t>
      </w:r>
      <w:r w:rsidRPr="009A7603">
        <w:rPr>
          <w:rFonts w:ascii="Times New Roman" w:eastAsia="Times New Roman" w:hAnsi="Times New Roman" w:cs="Times New Roman"/>
          <w:sz w:val="24"/>
          <w:szCs w:val="24"/>
          <w:lang w:eastAsia="pl-PL"/>
        </w:rPr>
        <w:t xml:space="preserve">Dostawa w formie leasingu operacyjnego z opcją wykupu fabrycznie nowej koparko-ładowarki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Numer referencyjny: </w:t>
      </w:r>
      <w:r w:rsidRPr="009A7603">
        <w:rPr>
          <w:rFonts w:ascii="Times New Roman" w:eastAsia="Times New Roman" w:hAnsi="Times New Roman" w:cs="Times New Roman"/>
          <w:sz w:val="24"/>
          <w:szCs w:val="24"/>
          <w:lang w:eastAsia="pl-PL"/>
        </w:rPr>
        <w:t xml:space="preserve">GZUK.261.1.2018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7603" w:rsidRPr="009A7603" w:rsidRDefault="009A7603" w:rsidP="009A7603">
      <w:pPr>
        <w:spacing w:after="0" w:line="240" w:lineRule="auto"/>
        <w:jc w:val="both"/>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II.2) Rodzaj zamówienia: </w:t>
      </w:r>
      <w:r w:rsidRPr="009A7603">
        <w:rPr>
          <w:rFonts w:ascii="Times New Roman" w:eastAsia="Times New Roman" w:hAnsi="Times New Roman" w:cs="Times New Roman"/>
          <w:sz w:val="24"/>
          <w:szCs w:val="24"/>
          <w:lang w:eastAsia="pl-PL"/>
        </w:rPr>
        <w:t xml:space="preserve">Dostawy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II.3) Informacja o możliwości składania ofert częściowych</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Zamówienie podzielone jest na części: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Oferty lub wnioski o dopuszczenie do udziału w postępowaniu można składać w odniesieniu do:</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II.4) Krótki opis przedmiotu zamówienia </w:t>
      </w:r>
      <w:r w:rsidRPr="009A76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76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7603">
        <w:rPr>
          <w:rFonts w:ascii="Times New Roman" w:eastAsia="Times New Roman" w:hAnsi="Times New Roman" w:cs="Times New Roman"/>
          <w:sz w:val="24"/>
          <w:szCs w:val="24"/>
          <w:lang w:eastAsia="pl-PL"/>
        </w:rPr>
        <w:t xml:space="preserve">1. Przedmiotem zamówienia jest dostawa do siedziby Zamawiającego w formie leasingu operacyjnego z opcją wykupu, fabrycznie nowej koparko-ładowarki - wolnej od wad konstrukcyjnych, wykonawczych i prawnych. 2. Parametry techniczne jakie musi posiadać koparko-ładowarka będąca przedmiotem leasingu zawiera załącznik nr 1 do niniejszej specyfikacji OPIS PRZEDMIOTU ZAMÓWIENIA – PARAMETRY TECHNICZNE 3. Wymagania dotyczące leasingu operacyjnego: a) umowa leasingu operacyjnego zostanie zawarta na 36 miesięcy – okres spłaty rat leasingowych, b) Raty leasingowe ustalone w oparciu o STAŁĄ STOPĘ PROCENTOWĄ oznaczającą, że podpisana umowa będzie miała stałe raty przez cały okres finansowania, c) Raty leasingowe: 35 równych rat leasingowych, d) Opłata wstępna 40% wartości netto przedmiotu leasingu, e) Opłata końcowa 1% - wartości netto przedmiotu leasingu, f) Nie przewiduje się wystąpienia innych dodatkowych kosztów, w szczególności Zamawiający nie wyraża zgody na wprowadzanie kaucji zabezpieczających, opłat przedwstępnych, prowizji i innych. g) Wykup przedmiotu leasingu za opłatę końcową, po zapłacie wszelkich należności wynikających z zawartej umowy leasingu h) Waluta leasingu – PLN, i) Przedmiot leasingu podlega ubezpieczeniu przez Leasingodawcę i na cały jego koszt przez cały okres obowiązywania </w:t>
      </w:r>
      <w:r w:rsidRPr="009A7603">
        <w:rPr>
          <w:rFonts w:ascii="Times New Roman" w:eastAsia="Times New Roman" w:hAnsi="Times New Roman" w:cs="Times New Roman"/>
          <w:sz w:val="24"/>
          <w:szCs w:val="24"/>
          <w:lang w:eastAsia="pl-PL"/>
        </w:rPr>
        <w:lastRenderedPageBreak/>
        <w:t xml:space="preserve">umowy pod warunkiem, że oferta ubezpieczenia będzie najkorzystniejsza. Zamawiający zastrzega sobie możliwość ubezpieczenia przedmiotu zamówienia we własnym zakresie, jeżeli uzyska korzystniejszą ofertę. j) Pozostałe warunki leasingu regulowane są przez wewnętrzny regulamin Leasingowy (o ile taki istnieje) oraz postanowienia kodeksu cywilnego. 4. Zamawiający podpisuje umowę leasingową. W zamówieniu wyłania Wykonawcę, który będzie odpowiedzialny za znalezienie Finansującego przedmiot zamówienia szczegółowo opisany w SIWZ. Podmioty te są solidarnie odpowiedzialne za realizację zamówienia i powinny występować w roli Konsorcjantów, realizujących wspólne zamówienie (gdzie liderem zazwyczaj jest Finansujący), chyba że Wykonawca jest jednocześnie Finansującym. 5. Jeżeli w opisach występują: nazwy znaków towarowych, patentów lub pochodzenia należy to traktować jako pomoc w opisie przedmiotu zamówienia. W każdym przypadku dopuszczalne są produkty równoważne pod względem konstrukcji, parametrów czy przeznaczenia. 6. Jeżeli w opisach występują: normy europejskie, oceny techniczne, aprobaty, specyfikacje techniczne lub systemy referencji technicznych o którym mowa w art 30 ust. 1 i ust. 3 ustawy </w:t>
      </w:r>
      <w:proofErr w:type="spellStart"/>
      <w:r w:rsidRPr="009A7603">
        <w:rPr>
          <w:rFonts w:ascii="Times New Roman" w:eastAsia="Times New Roman" w:hAnsi="Times New Roman" w:cs="Times New Roman"/>
          <w:sz w:val="24"/>
          <w:szCs w:val="24"/>
          <w:lang w:eastAsia="pl-PL"/>
        </w:rPr>
        <w:t>Pzp</w:t>
      </w:r>
      <w:proofErr w:type="spellEnd"/>
      <w:r w:rsidRPr="009A7603">
        <w:rPr>
          <w:rFonts w:ascii="Times New Roman" w:eastAsia="Times New Roman" w:hAnsi="Times New Roman" w:cs="Times New Roman"/>
          <w:sz w:val="24"/>
          <w:szCs w:val="24"/>
          <w:lang w:eastAsia="pl-PL"/>
        </w:rPr>
        <w:t xml:space="preserve">, należy to traktować jako pomoc w opisie przedmiotu zamówienia. W każdym przypadku dopuszczalne są produkty równoważne pod względem konstrukcji, parametrów czy przeznaczenia. 7. Wykonawca zobowiązuje się dostarczyć na własny koszt fabrycznie nową koparko-ładowarkę do miejscu wskazanego przez Zamawiającego tj. Składowisko Odpadów w Kozodrzy, gmina Ostrów oraz pełną posiadaną dokumentację koparko-ładowarki, w tym książkę gwarancyjną i serwisową, katalog części zamiennych, instrukcję obsługi w języku polskim oraz wszelkie przedmioty dostarczone przez producenta, niezbędne do prawidłowego użytkowania koparko-ładowarki. 8. Wykonawca po dostarczeniu maszyny zobowiązany jest do jej uruchomienia oraz przeprowadzenia nieodpłatnego przeszkolenia pracowników Zamawiającego w zakresie prawidłowego użytkowania, obsługi i eksploatacji koparko-ładowarki.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II.5) Główny kod CPV: </w:t>
      </w:r>
      <w:r w:rsidRPr="009A7603">
        <w:rPr>
          <w:rFonts w:ascii="Times New Roman" w:eastAsia="Times New Roman" w:hAnsi="Times New Roman" w:cs="Times New Roman"/>
          <w:sz w:val="24"/>
          <w:szCs w:val="24"/>
          <w:lang w:eastAsia="pl-PL"/>
        </w:rPr>
        <w:t xml:space="preserve">43260000-3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Dodatkowe kody CPV:</w:t>
      </w:r>
      <w:r w:rsidRPr="009A76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Kod CPV</w:t>
            </w:r>
          </w:p>
        </w:tc>
      </w:tr>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66114000-2</w:t>
            </w:r>
          </w:p>
        </w:tc>
      </w:tr>
    </w:tbl>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II.6) Całkowita wartość zamówienia </w:t>
      </w:r>
      <w:r w:rsidRPr="009A7603">
        <w:rPr>
          <w:rFonts w:ascii="Times New Roman" w:eastAsia="Times New Roman" w:hAnsi="Times New Roman" w:cs="Times New Roman"/>
          <w:i/>
          <w:iCs/>
          <w:sz w:val="24"/>
          <w:szCs w:val="24"/>
          <w:lang w:eastAsia="pl-PL"/>
        </w:rPr>
        <w:t>(jeżeli zamawiający podaje informacje o wartości zamówienia)</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Wartość bez VAT: </w:t>
      </w:r>
      <w:r w:rsidRPr="009A7603">
        <w:rPr>
          <w:rFonts w:ascii="Times New Roman" w:eastAsia="Times New Roman" w:hAnsi="Times New Roman" w:cs="Times New Roman"/>
          <w:sz w:val="24"/>
          <w:szCs w:val="24"/>
          <w:lang w:eastAsia="pl-PL"/>
        </w:rPr>
        <w:br/>
        <w:t xml:space="preserve">Waluta: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7603">
        <w:rPr>
          <w:rFonts w:ascii="Times New Roman" w:eastAsia="Times New Roman" w:hAnsi="Times New Roman" w:cs="Times New Roman"/>
          <w:b/>
          <w:bCs/>
          <w:sz w:val="24"/>
          <w:szCs w:val="24"/>
          <w:lang w:eastAsia="pl-PL"/>
        </w:rPr>
        <w:t>Pzp</w:t>
      </w:r>
      <w:proofErr w:type="spellEnd"/>
      <w:r w:rsidRPr="009A7603">
        <w:rPr>
          <w:rFonts w:ascii="Times New Roman" w:eastAsia="Times New Roman" w:hAnsi="Times New Roman" w:cs="Times New Roman"/>
          <w:b/>
          <w:bCs/>
          <w:sz w:val="24"/>
          <w:szCs w:val="24"/>
          <w:lang w:eastAsia="pl-PL"/>
        </w:rPr>
        <w:t xml:space="preserve">: </w:t>
      </w: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7603">
        <w:rPr>
          <w:rFonts w:ascii="Times New Roman" w:eastAsia="Times New Roman" w:hAnsi="Times New Roman" w:cs="Times New Roman"/>
          <w:sz w:val="24"/>
          <w:szCs w:val="24"/>
          <w:lang w:eastAsia="pl-PL"/>
        </w:rPr>
        <w:t>Pzp</w:t>
      </w:r>
      <w:proofErr w:type="spellEnd"/>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miesiącach:   </w:t>
      </w:r>
      <w:r w:rsidRPr="009A7603">
        <w:rPr>
          <w:rFonts w:ascii="Times New Roman" w:eastAsia="Times New Roman" w:hAnsi="Times New Roman" w:cs="Times New Roman"/>
          <w:i/>
          <w:iCs/>
          <w:sz w:val="24"/>
          <w:szCs w:val="24"/>
          <w:lang w:eastAsia="pl-PL"/>
        </w:rPr>
        <w:t xml:space="preserve"> lub </w:t>
      </w:r>
      <w:r w:rsidRPr="009A7603">
        <w:rPr>
          <w:rFonts w:ascii="Times New Roman" w:eastAsia="Times New Roman" w:hAnsi="Times New Roman" w:cs="Times New Roman"/>
          <w:b/>
          <w:bCs/>
          <w:sz w:val="24"/>
          <w:szCs w:val="24"/>
          <w:lang w:eastAsia="pl-PL"/>
        </w:rPr>
        <w:t>dniach:</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i/>
          <w:iCs/>
          <w:sz w:val="24"/>
          <w:szCs w:val="24"/>
          <w:lang w:eastAsia="pl-PL"/>
        </w:rPr>
        <w:lastRenderedPageBreak/>
        <w:t>lub</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data rozpoczęcia: </w:t>
      </w:r>
      <w:r w:rsidRPr="009A7603">
        <w:rPr>
          <w:rFonts w:ascii="Times New Roman" w:eastAsia="Times New Roman" w:hAnsi="Times New Roman" w:cs="Times New Roman"/>
          <w:sz w:val="24"/>
          <w:szCs w:val="24"/>
          <w:lang w:eastAsia="pl-PL"/>
        </w:rPr>
        <w:t> </w:t>
      </w:r>
      <w:r w:rsidRPr="009A7603">
        <w:rPr>
          <w:rFonts w:ascii="Times New Roman" w:eastAsia="Times New Roman" w:hAnsi="Times New Roman" w:cs="Times New Roman"/>
          <w:i/>
          <w:iCs/>
          <w:sz w:val="24"/>
          <w:szCs w:val="24"/>
          <w:lang w:eastAsia="pl-PL"/>
        </w:rPr>
        <w:t xml:space="preserve"> lub </w:t>
      </w:r>
      <w:r w:rsidRPr="009A760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Data zakończenia</w:t>
            </w:r>
          </w:p>
        </w:tc>
      </w:tr>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p>
        </w:tc>
      </w:tr>
    </w:tbl>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II.9) Informacje dodatkowe: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III.1) WARUNKI UDZIAŁU W POSTĘPOWANIU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Określenie warunków: Zamawiający nie stawia w tym zakresie wymagań . </w:t>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III.1.2) Sytuacja finansowa lub ekonomiczna </w:t>
      </w:r>
      <w:r w:rsidRPr="009A7603">
        <w:rPr>
          <w:rFonts w:ascii="Times New Roman" w:eastAsia="Times New Roman" w:hAnsi="Times New Roman" w:cs="Times New Roman"/>
          <w:sz w:val="24"/>
          <w:szCs w:val="24"/>
          <w:lang w:eastAsia="pl-PL"/>
        </w:rPr>
        <w:br/>
        <w:t xml:space="preserve">Określenie warunków: Zamawiający nie stawia w tym zakresie wymagań . </w:t>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III.1.3) Zdolność techniczna lub zawodowa </w:t>
      </w:r>
      <w:r w:rsidRPr="009A7603">
        <w:rPr>
          <w:rFonts w:ascii="Times New Roman" w:eastAsia="Times New Roman" w:hAnsi="Times New Roman" w:cs="Times New Roman"/>
          <w:sz w:val="24"/>
          <w:szCs w:val="24"/>
          <w:lang w:eastAsia="pl-PL"/>
        </w:rPr>
        <w:br/>
        <w:t xml:space="preserve">Określenie warunków: Zamawiający nie stawia w tym zakresie wymagań . </w:t>
      </w:r>
      <w:r w:rsidRPr="009A76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7603">
        <w:rPr>
          <w:rFonts w:ascii="Times New Roman" w:eastAsia="Times New Roman" w:hAnsi="Times New Roman" w:cs="Times New Roman"/>
          <w:sz w:val="24"/>
          <w:szCs w:val="24"/>
          <w:lang w:eastAsia="pl-PL"/>
        </w:rPr>
        <w:br/>
        <w:t xml:space="preserve">Informacje dodatkowe: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III.2) PODSTAWY WYKLUCZENIA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7603">
        <w:rPr>
          <w:rFonts w:ascii="Times New Roman" w:eastAsia="Times New Roman" w:hAnsi="Times New Roman" w:cs="Times New Roman"/>
          <w:b/>
          <w:bCs/>
          <w:sz w:val="24"/>
          <w:szCs w:val="24"/>
          <w:lang w:eastAsia="pl-PL"/>
        </w:rPr>
        <w:t>Pzp</w:t>
      </w:r>
      <w:proofErr w:type="spellEnd"/>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7603">
        <w:rPr>
          <w:rFonts w:ascii="Times New Roman" w:eastAsia="Times New Roman" w:hAnsi="Times New Roman" w:cs="Times New Roman"/>
          <w:b/>
          <w:bCs/>
          <w:sz w:val="24"/>
          <w:szCs w:val="24"/>
          <w:lang w:eastAsia="pl-PL"/>
        </w:rPr>
        <w:t>Pzp</w:t>
      </w:r>
      <w:proofErr w:type="spellEnd"/>
      <w:r w:rsidRPr="009A76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A7603">
        <w:rPr>
          <w:rFonts w:ascii="Times New Roman" w:eastAsia="Times New Roman" w:hAnsi="Times New Roman" w:cs="Times New Roman"/>
          <w:sz w:val="24"/>
          <w:szCs w:val="24"/>
          <w:lang w:eastAsia="pl-PL"/>
        </w:rPr>
        <w:t>Pzp</w:t>
      </w:r>
      <w:proofErr w:type="spellEnd"/>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A7603">
        <w:rPr>
          <w:rFonts w:ascii="Times New Roman" w:eastAsia="Times New Roman" w:hAnsi="Times New Roman" w:cs="Times New Roman"/>
          <w:sz w:val="24"/>
          <w:szCs w:val="24"/>
          <w:lang w:eastAsia="pl-PL"/>
        </w:rPr>
        <w:t>Pzp</w:t>
      </w:r>
      <w:proofErr w:type="spellEnd"/>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7603">
        <w:rPr>
          <w:rFonts w:ascii="Times New Roman" w:eastAsia="Times New Roman" w:hAnsi="Times New Roman" w:cs="Times New Roman"/>
          <w:sz w:val="24"/>
          <w:szCs w:val="24"/>
          <w:lang w:eastAsia="pl-PL"/>
        </w:rPr>
        <w:br/>
        <w:t xml:space="preserve">Tak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Oświadczenie o spełnianiu kryteriów selekcji </w:t>
      </w:r>
      <w:r w:rsidRPr="009A7603">
        <w:rPr>
          <w:rFonts w:ascii="Times New Roman" w:eastAsia="Times New Roman" w:hAnsi="Times New Roman" w:cs="Times New Roman"/>
          <w:sz w:val="24"/>
          <w:szCs w:val="24"/>
          <w:lang w:eastAsia="pl-PL"/>
        </w:rPr>
        <w:br/>
        <w:t xml:space="preserve">Nie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1. Aktualny odpis z właściwego rejestru lub centralnej ewidencji i informacji o działalności gospodarczej, jeżeli odrębne przepisy wymagają wpisu do rejestru lub ewidencji, w celu </w:t>
      </w:r>
      <w:r w:rsidRPr="009A7603">
        <w:rPr>
          <w:rFonts w:ascii="Times New Roman" w:eastAsia="Times New Roman" w:hAnsi="Times New Roman" w:cs="Times New Roman"/>
          <w:sz w:val="24"/>
          <w:szCs w:val="24"/>
          <w:lang w:eastAsia="pl-PL"/>
        </w:rPr>
        <w:lastRenderedPageBreak/>
        <w:t xml:space="preserve">potwierdzenia braku podstaw do wykluczenia na podstawie art. 24 ust.5 pkt 1 ustawy </w:t>
      </w:r>
      <w:proofErr w:type="spellStart"/>
      <w:r w:rsidRPr="009A7603">
        <w:rPr>
          <w:rFonts w:ascii="Times New Roman" w:eastAsia="Times New Roman" w:hAnsi="Times New Roman" w:cs="Times New Roman"/>
          <w:sz w:val="24"/>
          <w:szCs w:val="24"/>
          <w:lang w:eastAsia="pl-PL"/>
        </w:rPr>
        <w:t>Pzp</w:t>
      </w:r>
      <w:proofErr w:type="spellEnd"/>
      <w:r w:rsidRPr="009A7603">
        <w:rPr>
          <w:rFonts w:ascii="Times New Roman" w:eastAsia="Times New Roman" w:hAnsi="Times New Roman" w:cs="Times New Roman"/>
          <w:sz w:val="24"/>
          <w:szCs w:val="24"/>
          <w:lang w:eastAsia="pl-PL"/>
        </w:rPr>
        <w:t xml:space="preserve">. Dokument powinien być wystawiony nie wcześniej niż 6 miesięcy przed upływem terminu składania ofert.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III.5.1) W ZAKRESIE SPEŁNIANIA WARUNKÓW UDZIAŁU W POSTĘPOWANIU:</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III.5.2) W ZAKRESIE KRYTERIÓW SELEKCJI:</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III.7) INNE DOKUMENTY NIE WYMIENIONE W pkt III.3) - III.6)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1) pełnomocnictwo określające jego zakres w przypadku, gdy Wykonawcę reprezentuje pełnomocnik 2) w przypadku składania oferty wspólnej - pełnomocnictwo do reprezentowania wspólników w postępowaniu o udzielenie zmówienia albo reprezentowania w postępowaniu i zawarciu umowy w sprawie zamówienia publicznego. 3) Wykonawca, który polega na zasobach innych podmiotów w celu potwierdzenia spełniania warunków udziału w postępowaniu, składa wraz z ofertą zobowiązanie podmiotu trzeciego albo inny dokument potwierdzający udostępnienie Wykonawcy potencjału przez podmiot trzeci.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u w:val="single"/>
          <w:lang w:eastAsia="pl-PL"/>
        </w:rPr>
        <w:t xml:space="preserve">SEKCJA IV: PROCEDURA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 xml:space="preserve">IV.1) OPIS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IV.1.1) Tryb udzielenia zamówienia: </w:t>
      </w:r>
      <w:r w:rsidRPr="009A7603">
        <w:rPr>
          <w:rFonts w:ascii="Times New Roman" w:eastAsia="Times New Roman" w:hAnsi="Times New Roman" w:cs="Times New Roman"/>
          <w:sz w:val="24"/>
          <w:szCs w:val="24"/>
          <w:lang w:eastAsia="pl-PL"/>
        </w:rPr>
        <w:t xml:space="preserve">Przetarg nieograniczony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IV.1.2) Zamawiający żąda wniesienia wadium:</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Tak </w:t>
      </w:r>
      <w:r w:rsidRPr="009A7603">
        <w:rPr>
          <w:rFonts w:ascii="Times New Roman" w:eastAsia="Times New Roman" w:hAnsi="Times New Roman" w:cs="Times New Roman"/>
          <w:sz w:val="24"/>
          <w:szCs w:val="24"/>
          <w:lang w:eastAsia="pl-PL"/>
        </w:rPr>
        <w:br/>
        <w:t xml:space="preserve">Informacja na temat wadium </w:t>
      </w:r>
      <w:r w:rsidRPr="009A7603">
        <w:rPr>
          <w:rFonts w:ascii="Times New Roman" w:eastAsia="Times New Roman" w:hAnsi="Times New Roman" w:cs="Times New Roman"/>
          <w:sz w:val="24"/>
          <w:szCs w:val="24"/>
          <w:lang w:eastAsia="pl-PL"/>
        </w:rPr>
        <w:br/>
        <w:t xml:space="preserve">1. Wykonawca zobowiązany jest wnieść wadium w wysokości: 10 000,00 PLN (słownie; dziesięć tysięcy złotych 00/100) przed upływem terminu składania ofert. 2. Wadium może być wniesione w: 1) pieniądzu; 2) poręczeniach bankowych, lub poręczeniach spółdzielczej kasy oszczędnościowo – kredytowej, z tym, że poręczenie kasy jest zawsze poręczeniem pieniężnym; 3) gwarancjach bankowych; 4) gwarancjach ubezpieczeniowych; 5) </w:t>
      </w:r>
      <w:r w:rsidRPr="009A7603">
        <w:rPr>
          <w:rFonts w:ascii="Times New Roman" w:eastAsia="Times New Roman" w:hAnsi="Times New Roman" w:cs="Times New Roman"/>
          <w:sz w:val="24"/>
          <w:szCs w:val="24"/>
          <w:lang w:eastAsia="pl-PL"/>
        </w:rPr>
        <w:lastRenderedPageBreak/>
        <w:t xml:space="preserve">poręczeniach udzielanych przez podmioty, o których mowa w art. 6b ust.5 pkt 2 ustawy z dnia 9 listopada 2000 r. o utworzeniu Polskiej Agencji Rozwoju Przedsiębiorczości (Dz. U. z 2014 r., poz. 1804 oraz z 2015 poz. 978 i 1240). 3. Wadium w formie pieniądza należy wnieść przelewem na konto Gminnego Zakładu Usług Komunalnych Sp. z o.o. rachunek nr 81 9171 0004 0019 1535 2000 0010 z dopiskiem na przelewie: wadium w postępowaniu na dostawę koparko-ładowarki. Skuteczne wniesienie wadium w pieniądzu następuje z chwilą uznania środków pieniężnych na rachunku bankowym Zamawiającego, przed upływem terminu składania ofert (tj. przed upływem dnia i godziny wyznaczonej jako ostateczny termin składania ofert).W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oraz zatrzymania wadium określa art. 46 ust. 1 do 5 ustawy PZP.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IV.1.3) Przewiduje się udzielenie zaliczek na poczet wykonania zamówienia:</w:t>
      </w:r>
      <w:r w:rsidRPr="009A7603">
        <w:rPr>
          <w:rFonts w:ascii="Times New Roman" w:eastAsia="Times New Roman" w:hAnsi="Times New Roman" w:cs="Times New Roman"/>
          <w:sz w:val="24"/>
          <w:szCs w:val="24"/>
          <w:lang w:eastAsia="pl-PL"/>
        </w:rPr>
        <w:t xml:space="preserv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t xml:space="preserve">Należy podać informacje na temat udzielania zaliczek: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7603">
        <w:rPr>
          <w:rFonts w:ascii="Times New Roman" w:eastAsia="Times New Roman" w:hAnsi="Times New Roman" w:cs="Times New Roman"/>
          <w:sz w:val="24"/>
          <w:szCs w:val="24"/>
          <w:lang w:eastAsia="pl-PL"/>
        </w:rPr>
        <w:br/>
        <w:t xml:space="preserve">Nie </w:t>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IV.1.5.) Wymaga się złożenia oferty wariantowej: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t xml:space="preserve">Dopuszcza się złożenie oferty wariantowej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Liczba wykonawców   </w:t>
      </w:r>
      <w:r w:rsidRPr="009A7603">
        <w:rPr>
          <w:rFonts w:ascii="Times New Roman" w:eastAsia="Times New Roman" w:hAnsi="Times New Roman" w:cs="Times New Roman"/>
          <w:sz w:val="24"/>
          <w:szCs w:val="24"/>
          <w:lang w:eastAsia="pl-PL"/>
        </w:rPr>
        <w:br/>
        <w:t xml:space="preserve">Przewidywana minimalna liczba wykonawców </w:t>
      </w:r>
      <w:r w:rsidRPr="009A7603">
        <w:rPr>
          <w:rFonts w:ascii="Times New Roman" w:eastAsia="Times New Roman" w:hAnsi="Times New Roman" w:cs="Times New Roman"/>
          <w:sz w:val="24"/>
          <w:szCs w:val="24"/>
          <w:lang w:eastAsia="pl-PL"/>
        </w:rPr>
        <w:br/>
        <w:t xml:space="preserve">Maksymalna liczba wykonawców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lastRenderedPageBreak/>
        <w:t xml:space="preserve">Kryteria selekcji wykonawców: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IV.1.7) Informacje na temat umowy ramowej lub dynamicznego systemu zakupów: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Umowa ramowa będzie zawarta: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Czy przewiduje się ograniczenie liczby uczestników umowy ramowej: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Przewidziana maksymalna liczba uczestników umowy ramowej: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Zamówienie obejmuje ustanowienie dynamicznego systemu zakupów: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IV.1.8) Aukcja elektroniczna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Przewidziane jest przeprowadzenie aukcji elektronicznej </w:t>
      </w:r>
      <w:r w:rsidRPr="009A7603">
        <w:rPr>
          <w:rFonts w:ascii="Times New Roman" w:eastAsia="Times New Roman" w:hAnsi="Times New Roman" w:cs="Times New Roman"/>
          <w:i/>
          <w:iCs/>
          <w:sz w:val="24"/>
          <w:szCs w:val="24"/>
          <w:lang w:eastAsia="pl-PL"/>
        </w:rPr>
        <w:t xml:space="preserve">(przetarg nieograniczony, przetarg ograniczony, negocjacje z ogłoszeniem) </w:t>
      </w:r>
      <w:r w:rsidRPr="009A7603">
        <w:rPr>
          <w:rFonts w:ascii="Times New Roman" w:eastAsia="Times New Roman" w:hAnsi="Times New Roman" w:cs="Times New Roman"/>
          <w:sz w:val="24"/>
          <w:szCs w:val="24"/>
          <w:lang w:eastAsia="pl-PL"/>
        </w:rPr>
        <w:t xml:space="preserve">Nie </w:t>
      </w:r>
      <w:r w:rsidRPr="009A7603">
        <w:rPr>
          <w:rFonts w:ascii="Times New Roman" w:eastAsia="Times New Roman" w:hAnsi="Times New Roman" w:cs="Times New Roman"/>
          <w:sz w:val="24"/>
          <w:szCs w:val="24"/>
          <w:lang w:eastAsia="pl-PL"/>
        </w:rPr>
        <w:br/>
        <w:t xml:space="preserve">Należy podać adres strony internetowej, na której aukcja będzie prowadzona: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7603">
        <w:rPr>
          <w:rFonts w:ascii="Times New Roman" w:eastAsia="Times New Roman" w:hAnsi="Times New Roman" w:cs="Times New Roman"/>
          <w:sz w:val="24"/>
          <w:szCs w:val="24"/>
          <w:lang w:eastAsia="pl-PL"/>
        </w:rPr>
        <w:br/>
        <w:t xml:space="preserve">Informacje dotyczące przebiegu aukcji elektronicznej: </w:t>
      </w:r>
      <w:r w:rsidRPr="009A76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76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76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7603">
        <w:rPr>
          <w:rFonts w:ascii="Times New Roman" w:eastAsia="Times New Roman" w:hAnsi="Times New Roman" w:cs="Times New Roman"/>
          <w:sz w:val="24"/>
          <w:szCs w:val="24"/>
          <w:lang w:eastAsia="pl-PL"/>
        </w:rPr>
        <w:br/>
        <w:t xml:space="preserve">Informacje o liczbie etapów aukcji elektronicznej i czasie ich trwania: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t xml:space="preserve">Czas trwania: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lastRenderedPageBreak/>
        <w:t xml:space="preserve">Warunki zamknięcia aukcji elektronicznej: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IV.2) KRYTERIA OCENY OFERT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IV.2.1) Kryteria oceny ofert: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IV.2.2) Kryteria</w:t>
      </w:r>
      <w:r w:rsidRPr="009A76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Znaczenie</w:t>
            </w:r>
          </w:p>
        </w:tc>
      </w:tr>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60,00</w:t>
            </w:r>
          </w:p>
        </w:tc>
      </w:tr>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20,00</w:t>
            </w:r>
          </w:p>
        </w:tc>
      </w:tr>
      <w:tr w:rsidR="009A7603" w:rsidRPr="009A7603" w:rsidTr="009A7603">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20,00</w:t>
            </w:r>
          </w:p>
        </w:tc>
      </w:tr>
    </w:tbl>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7603">
        <w:rPr>
          <w:rFonts w:ascii="Times New Roman" w:eastAsia="Times New Roman" w:hAnsi="Times New Roman" w:cs="Times New Roman"/>
          <w:b/>
          <w:bCs/>
          <w:sz w:val="24"/>
          <w:szCs w:val="24"/>
          <w:lang w:eastAsia="pl-PL"/>
        </w:rPr>
        <w:t>Pzp</w:t>
      </w:r>
      <w:proofErr w:type="spellEnd"/>
      <w:r w:rsidRPr="009A7603">
        <w:rPr>
          <w:rFonts w:ascii="Times New Roman" w:eastAsia="Times New Roman" w:hAnsi="Times New Roman" w:cs="Times New Roman"/>
          <w:b/>
          <w:bCs/>
          <w:sz w:val="24"/>
          <w:szCs w:val="24"/>
          <w:lang w:eastAsia="pl-PL"/>
        </w:rPr>
        <w:t xml:space="preserve"> </w:t>
      </w:r>
      <w:r w:rsidRPr="009A7603">
        <w:rPr>
          <w:rFonts w:ascii="Times New Roman" w:eastAsia="Times New Roman" w:hAnsi="Times New Roman" w:cs="Times New Roman"/>
          <w:sz w:val="24"/>
          <w:szCs w:val="24"/>
          <w:lang w:eastAsia="pl-PL"/>
        </w:rPr>
        <w:t xml:space="preserve">(przetarg nieograniczony) </w:t>
      </w:r>
      <w:r w:rsidRPr="009A7603">
        <w:rPr>
          <w:rFonts w:ascii="Times New Roman" w:eastAsia="Times New Roman" w:hAnsi="Times New Roman" w:cs="Times New Roman"/>
          <w:sz w:val="24"/>
          <w:szCs w:val="24"/>
          <w:lang w:eastAsia="pl-PL"/>
        </w:rPr>
        <w:br/>
        <w:t xml:space="preserve">Tak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IV.3) Negocjacje z ogłoszeniem, dialog konkurencyjny, partnerstwo innowacyjne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IV.3.1) Informacje na temat negocjacji z ogłoszeniem</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Minimalne wymagania, które muszą spełniać wszystkie oferty: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7603">
        <w:rPr>
          <w:rFonts w:ascii="Times New Roman" w:eastAsia="Times New Roman" w:hAnsi="Times New Roman" w:cs="Times New Roman"/>
          <w:sz w:val="24"/>
          <w:szCs w:val="24"/>
          <w:lang w:eastAsia="pl-PL"/>
        </w:rPr>
        <w:br/>
        <w:t xml:space="preserve">Przewidziany jest podział negocjacji na etapy w celu ograniczenia liczby ofert: </w:t>
      </w:r>
      <w:r w:rsidRPr="009A7603">
        <w:rPr>
          <w:rFonts w:ascii="Times New Roman" w:eastAsia="Times New Roman" w:hAnsi="Times New Roman" w:cs="Times New Roman"/>
          <w:sz w:val="24"/>
          <w:szCs w:val="24"/>
          <w:lang w:eastAsia="pl-PL"/>
        </w:rPr>
        <w:br/>
        <w:t xml:space="preserve">Należy podać informacje na temat etapów negocjacji (w tym liczbę etapów):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IV.3.2) Informacje na temat dialogu konkurencyjnego</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Wstępny harmonogram postępowania: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Podział dialogu na etapy w celu ograniczenia liczby rozwiązań: </w:t>
      </w:r>
      <w:r w:rsidRPr="009A7603">
        <w:rPr>
          <w:rFonts w:ascii="Times New Roman" w:eastAsia="Times New Roman" w:hAnsi="Times New Roman" w:cs="Times New Roman"/>
          <w:sz w:val="24"/>
          <w:szCs w:val="24"/>
          <w:lang w:eastAsia="pl-PL"/>
        </w:rPr>
        <w:br/>
        <w:t xml:space="preserve">Należy podać informacje na temat etapów dialogu: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IV.3.3) Informacje na temat partnerstwa innowacyjnego</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Informacje dodatkowe: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lastRenderedPageBreak/>
        <w:br/>
      </w:r>
      <w:r w:rsidRPr="009A7603">
        <w:rPr>
          <w:rFonts w:ascii="Times New Roman" w:eastAsia="Times New Roman" w:hAnsi="Times New Roman" w:cs="Times New Roman"/>
          <w:b/>
          <w:bCs/>
          <w:sz w:val="24"/>
          <w:szCs w:val="24"/>
          <w:lang w:eastAsia="pl-PL"/>
        </w:rPr>
        <w:t xml:space="preserve">IV.4) Licytacja elektroniczna </w:t>
      </w:r>
      <w:r w:rsidRPr="009A7603">
        <w:rPr>
          <w:rFonts w:ascii="Times New Roman" w:eastAsia="Times New Roman" w:hAnsi="Times New Roman" w:cs="Times New Roman"/>
          <w:sz w:val="24"/>
          <w:szCs w:val="24"/>
          <w:lang w:eastAsia="pl-PL"/>
        </w:rPr>
        <w:br/>
        <w:t xml:space="preserve">Adres strony internetowej, na której będzie prowadzona licytacja elektroniczna: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Informacje o liczbie etapów licytacji elektronicznej i czasie ich trwania: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Czas trwania: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Termin składania wniosków o dopuszczenie do udziału w licytacji elektronicznej: </w:t>
      </w:r>
      <w:r w:rsidRPr="009A7603">
        <w:rPr>
          <w:rFonts w:ascii="Times New Roman" w:eastAsia="Times New Roman" w:hAnsi="Times New Roman" w:cs="Times New Roman"/>
          <w:sz w:val="24"/>
          <w:szCs w:val="24"/>
          <w:lang w:eastAsia="pl-PL"/>
        </w:rPr>
        <w:br/>
        <w:t xml:space="preserve">Data: godzina: </w:t>
      </w:r>
      <w:r w:rsidRPr="009A7603">
        <w:rPr>
          <w:rFonts w:ascii="Times New Roman" w:eastAsia="Times New Roman" w:hAnsi="Times New Roman" w:cs="Times New Roman"/>
          <w:sz w:val="24"/>
          <w:szCs w:val="24"/>
          <w:lang w:eastAsia="pl-PL"/>
        </w:rPr>
        <w:br/>
        <w:t xml:space="preserve">Termin otwarcia licytacji elektronicznej: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t xml:space="preserve">Termin i warunki zamknięcia licytacji elektronicznej: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t xml:space="preserve">Wymagania dotyczące zabezpieczenia należytego wykonania umowy: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lang w:eastAsia="pl-PL"/>
        </w:rPr>
        <w:br/>
        <w:t xml:space="preserve">Informacje dodatkowe: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r w:rsidRPr="009A7603">
        <w:rPr>
          <w:rFonts w:ascii="Times New Roman" w:eastAsia="Times New Roman" w:hAnsi="Times New Roman" w:cs="Times New Roman"/>
          <w:b/>
          <w:bCs/>
          <w:sz w:val="24"/>
          <w:szCs w:val="24"/>
          <w:lang w:eastAsia="pl-PL"/>
        </w:rPr>
        <w:t>IV.5) ZMIANA UMOWY</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7603">
        <w:rPr>
          <w:rFonts w:ascii="Times New Roman" w:eastAsia="Times New Roman" w:hAnsi="Times New Roman" w:cs="Times New Roman"/>
          <w:sz w:val="24"/>
          <w:szCs w:val="24"/>
          <w:lang w:eastAsia="pl-PL"/>
        </w:rPr>
        <w:t xml:space="preserve"> Nie </w:t>
      </w:r>
      <w:r w:rsidRPr="009A7603">
        <w:rPr>
          <w:rFonts w:ascii="Times New Roman" w:eastAsia="Times New Roman" w:hAnsi="Times New Roman" w:cs="Times New Roman"/>
          <w:sz w:val="24"/>
          <w:szCs w:val="24"/>
          <w:lang w:eastAsia="pl-PL"/>
        </w:rPr>
        <w:br/>
        <w:t xml:space="preserve">Należy wskazać zakres, charakter zmian oraz warunki wprowadzenia zmian: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IV.6) INFORMACJE ADMINISTRACYJNE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IV.6.1) Sposób udostępniania informacji o charakterze poufnym </w:t>
      </w:r>
      <w:r w:rsidRPr="009A7603">
        <w:rPr>
          <w:rFonts w:ascii="Times New Roman" w:eastAsia="Times New Roman" w:hAnsi="Times New Roman" w:cs="Times New Roman"/>
          <w:i/>
          <w:iCs/>
          <w:sz w:val="24"/>
          <w:szCs w:val="24"/>
          <w:lang w:eastAsia="pl-PL"/>
        </w:rPr>
        <w:t xml:space="preserve">(jeżeli dotyczy):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Środki służące ochronie informacji o charakterze poufnym</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7603">
        <w:rPr>
          <w:rFonts w:ascii="Times New Roman" w:eastAsia="Times New Roman" w:hAnsi="Times New Roman" w:cs="Times New Roman"/>
          <w:sz w:val="24"/>
          <w:szCs w:val="24"/>
          <w:lang w:eastAsia="pl-PL"/>
        </w:rPr>
        <w:br/>
        <w:t xml:space="preserve">Data: 2018-09-03, godzina: 09:00, </w:t>
      </w:r>
      <w:r w:rsidRPr="009A76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7603">
        <w:rPr>
          <w:rFonts w:ascii="Times New Roman" w:eastAsia="Times New Roman" w:hAnsi="Times New Roman" w:cs="Times New Roman"/>
          <w:sz w:val="24"/>
          <w:szCs w:val="24"/>
          <w:lang w:eastAsia="pl-PL"/>
        </w:rPr>
        <w:br/>
        <w:t xml:space="preserve">Nie </w:t>
      </w:r>
      <w:r w:rsidRPr="009A7603">
        <w:rPr>
          <w:rFonts w:ascii="Times New Roman" w:eastAsia="Times New Roman" w:hAnsi="Times New Roman" w:cs="Times New Roman"/>
          <w:sz w:val="24"/>
          <w:szCs w:val="24"/>
          <w:lang w:eastAsia="pl-PL"/>
        </w:rPr>
        <w:br/>
        <w:t xml:space="preserve">Wskazać powody: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7603">
        <w:rPr>
          <w:rFonts w:ascii="Times New Roman" w:eastAsia="Times New Roman" w:hAnsi="Times New Roman" w:cs="Times New Roman"/>
          <w:sz w:val="24"/>
          <w:szCs w:val="24"/>
          <w:lang w:eastAsia="pl-PL"/>
        </w:rPr>
        <w:br/>
        <w:t xml:space="preserve">&gt; Polski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IV.6.3) Termin związania ofertą: </w:t>
      </w:r>
      <w:r w:rsidRPr="009A7603">
        <w:rPr>
          <w:rFonts w:ascii="Times New Roman" w:eastAsia="Times New Roman" w:hAnsi="Times New Roman" w:cs="Times New Roman"/>
          <w:sz w:val="24"/>
          <w:szCs w:val="24"/>
          <w:lang w:eastAsia="pl-PL"/>
        </w:rPr>
        <w:t xml:space="preserve">do: okres w dniach: 30 (od ostatecznego terminu składania ofert)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 xml:space="preserve">IV.6.4) Przewiduje się unieważnienie postępowania o udzielenie zamówienia, w </w:t>
      </w:r>
      <w:r w:rsidRPr="009A7603">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7603">
        <w:rPr>
          <w:rFonts w:ascii="Times New Roman" w:eastAsia="Times New Roman" w:hAnsi="Times New Roman" w:cs="Times New Roman"/>
          <w:sz w:val="24"/>
          <w:szCs w:val="24"/>
          <w:lang w:eastAsia="pl-PL"/>
        </w:rPr>
        <w:t xml:space="preserve"> Nie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7603">
        <w:rPr>
          <w:rFonts w:ascii="Times New Roman" w:eastAsia="Times New Roman" w:hAnsi="Times New Roman" w:cs="Times New Roman"/>
          <w:sz w:val="24"/>
          <w:szCs w:val="24"/>
          <w:lang w:eastAsia="pl-PL"/>
        </w:rPr>
        <w:t xml:space="preserve"> Nie </w:t>
      </w:r>
      <w:r w:rsidRPr="009A7603">
        <w:rPr>
          <w:rFonts w:ascii="Times New Roman" w:eastAsia="Times New Roman" w:hAnsi="Times New Roman" w:cs="Times New Roman"/>
          <w:sz w:val="24"/>
          <w:szCs w:val="24"/>
          <w:lang w:eastAsia="pl-PL"/>
        </w:rPr>
        <w:br/>
      </w:r>
      <w:r w:rsidRPr="009A7603">
        <w:rPr>
          <w:rFonts w:ascii="Times New Roman" w:eastAsia="Times New Roman" w:hAnsi="Times New Roman" w:cs="Times New Roman"/>
          <w:b/>
          <w:bCs/>
          <w:sz w:val="24"/>
          <w:szCs w:val="24"/>
          <w:lang w:eastAsia="pl-PL"/>
        </w:rPr>
        <w:t>IV.6.6) Informacje dodatkowe:</w:t>
      </w:r>
      <w:r w:rsidRPr="009A7603">
        <w:rPr>
          <w:rFonts w:ascii="Times New Roman" w:eastAsia="Times New Roman" w:hAnsi="Times New Roman" w:cs="Times New Roman"/>
          <w:sz w:val="24"/>
          <w:szCs w:val="24"/>
          <w:lang w:eastAsia="pl-PL"/>
        </w:rPr>
        <w:t xml:space="preserve"> </w:t>
      </w:r>
      <w:r w:rsidRPr="009A7603">
        <w:rPr>
          <w:rFonts w:ascii="Times New Roman" w:eastAsia="Times New Roman" w:hAnsi="Times New Roman" w:cs="Times New Roman"/>
          <w:sz w:val="24"/>
          <w:szCs w:val="24"/>
          <w:lang w:eastAsia="pl-PL"/>
        </w:rPr>
        <w:br/>
      </w:r>
    </w:p>
    <w:p w:rsidR="009A7603" w:rsidRPr="009A7603" w:rsidRDefault="009A7603" w:rsidP="009A7603">
      <w:pPr>
        <w:spacing w:after="0" w:line="240" w:lineRule="auto"/>
        <w:jc w:val="center"/>
        <w:rPr>
          <w:rFonts w:ascii="Times New Roman" w:eastAsia="Times New Roman" w:hAnsi="Times New Roman" w:cs="Times New Roman"/>
          <w:sz w:val="24"/>
          <w:szCs w:val="24"/>
          <w:lang w:eastAsia="pl-PL"/>
        </w:rPr>
      </w:pPr>
      <w:r w:rsidRPr="009A7603">
        <w:rPr>
          <w:rFonts w:ascii="Times New Roman" w:eastAsia="Times New Roman" w:hAnsi="Times New Roman" w:cs="Times New Roman"/>
          <w:sz w:val="24"/>
          <w:szCs w:val="24"/>
          <w:u w:val="single"/>
          <w:lang w:eastAsia="pl-PL"/>
        </w:rPr>
        <w:t xml:space="preserve">ZAŁĄCZNIK I - INFORMACJE DOTYCZĄCE OFERT CZĘŚCIOWYCH </w:t>
      </w:r>
    </w:p>
    <w:p w:rsidR="009A7603" w:rsidRPr="009A7603" w:rsidRDefault="009A7603" w:rsidP="009A7603">
      <w:pPr>
        <w:spacing w:after="0" w:line="240" w:lineRule="auto"/>
        <w:rPr>
          <w:rFonts w:ascii="Times New Roman" w:eastAsia="Times New Roman" w:hAnsi="Times New Roman" w:cs="Times New Roman"/>
          <w:sz w:val="24"/>
          <w:szCs w:val="24"/>
          <w:lang w:eastAsia="pl-PL"/>
        </w:rPr>
      </w:pPr>
    </w:p>
    <w:p w:rsidR="009A7603" w:rsidRPr="009A7603" w:rsidRDefault="009A7603" w:rsidP="009A7603">
      <w:pPr>
        <w:spacing w:after="0" w:line="240" w:lineRule="auto"/>
        <w:rPr>
          <w:rFonts w:ascii="Times New Roman" w:eastAsia="Times New Roman" w:hAnsi="Times New Roman" w:cs="Times New Roman"/>
          <w:sz w:val="24"/>
          <w:szCs w:val="24"/>
          <w:lang w:eastAsia="pl-PL"/>
        </w:rPr>
      </w:pPr>
    </w:p>
    <w:p w:rsidR="009A7603" w:rsidRPr="009A7603" w:rsidRDefault="009A7603" w:rsidP="009A7603">
      <w:pPr>
        <w:spacing w:after="240" w:line="240" w:lineRule="auto"/>
        <w:rPr>
          <w:rFonts w:ascii="Times New Roman" w:eastAsia="Times New Roman" w:hAnsi="Times New Roman" w:cs="Times New Roman"/>
          <w:sz w:val="24"/>
          <w:szCs w:val="24"/>
          <w:lang w:eastAsia="pl-PL"/>
        </w:rPr>
      </w:pPr>
    </w:p>
    <w:p w:rsidR="009A7603" w:rsidRPr="009A7603" w:rsidRDefault="009A7603" w:rsidP="009A76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7603" w:rsidRPr="009A7603" w:rsidTr="009A7603">
        <w:trPr>
          <w:tblCellSpacing w:w="15" w:type="dxa"/>
        </w:trPr>
        <w:tc>
          <w:tcPr>
            <w:tcW w:w="0" w:type="auto"/>
            <w:vAlign w:val="center"/>
            <w:hideMark/>
          </w:tcPr>
          <w:p w:rsidR="009A7603" w:rsidRPr="009A7603" w:rsidRDefault="009A7603" w:rsidP="009A7603">
            <w:pPr>
              <w:spacing w:after="0" w:line="240" w:lineRule="auto"/>
              <w:rPr>
                <w:rFonts w:ascii="Times New Roman" w:eastAsia="Times New Roman" w:hAnsi="Times New Roman" w:cs="Times New Roman"/>
                <w:sz w:val="24"/>
                <w:szCs w:val="24"/>
                <w:lang w:eastAsia="pl-PL"/>
              </w:rPr>
            </w:pPr>
          </w:p>
        </w:tc>
      </w:tr>
    </w:tbl>
    <w:p w:rsidR="009A7603" w:rsidRPr="009A7603" w:rsidRDefault="009A7603" w:rsidP="009A7603">
      <w:pPr>
        <w:pBdr>
          <w:top w:val="single" w:sz="6" w:space="1" w:color="auto"/>
        </w:pBdr>
        <w:spacing w:after="0" w:line="240" w:lineRule="auto"/>
        <w:jc w:val="center"/>
        <w:rPr>
          <w:rFonts w:ascii="Arial" w:eastAsia="Times New Roman" w:hAnsi="Arial" w:cs="Arial"/>
          <w:vanish/>
          <w:sz w:val="16"/>
          <w:szCs w:val="16"/>
          <w:lang w:eastAsia="pl-PL"/>
        </w:rPr>
      </w:pPr>
      <w:r w:rsidRPr="009A7603">
        <w:rPr>
          <w:rFonts w:ascii="Arial" w:eastAsia="Times New Roman" w:hAnsi="Arial" w:cs="Arial"/>
          <w:vanish/>
          <w:sz w:val="16"/>
          <w:szCs w:val="16"/>
          <w:lang w:eastAsia="pl-PL"/>
        </w:rPr>
        <w:t>Dół formularza</w:t>
      </w:r>
    </w:p>
    <w:p w:rsidR="009A7603" w:rsidRPr="009A7603" w:rsidRDefault="009A7603" w:rsidP="009A7603">
      <w:pPr>
        <w:pBdr>
          <w:bottom w:val="single" w:sz="6" w:space="1" w:color="auto"/>
        </w:pBdr>
        <w:spacing w:after="0" w:line="240" w:lineRule="auto"/>
        <w:jc w:val="center"/>
        <w:rPr>
          <w:rFonts w:ascii="Arial" w:eastAsia="Times New Roman" w:hAnsi="Arial" w:cs="Arial"/>
          <w:vanish/>
          <w:sz w:val="16"/>
          <w:szCs w:val="16"/>
          <w:lang w:eastAsia="pl-PL"/>
        </w:rPr>
      </w:pPr>
      <w:r w:rsidRPr="009A7603">
        <w:rPr>
          <w:rFonts w:ascii="Arial" w:eastAsia="Times New Roman" w:hAnsi="Arial" w:cs="Arial"/>
          <w:vanish/>
          <w:sz w:val="16"/>
          <w:szCs w:val="16"/>
          <w:lang w:eastAsia="pl-PL"/>
        </w:rPr>
        <w:t>Początek formularza</w:t>
      </w:r>
    </w:p>
    <w:p w:rsidR="009A7603" w:rsidRPr="009A7603" w:rsidRDefault="009A7603" w:rsidP="009A7603">
      <w:pPr>
        <w:pBdr>
          <w:top w:val="single" w:sz="6" w:space="1" w:color="auto"/>
        </w:pBdr>
        <w:spacing w:after="0" w:line="240" w:lineRule="auto"/>
        <w:jc w:val="center"/>
        <w:rPr>
          <w:rFonts w:ascii="Arial" w:eastAsia="Times New Roman" w:hAnsi="Arial" w:cs="Arial"/>
          <w:vanish/>
          <w:sz w:val="16"/>
          <w:szCs w:val="16"/>
          <w:lang w:eastAsia="pl-PL"/>
        </w:rPr>
      </w:pPr>
      <w:r w:rsidRPr="009A7603">
        <w:rPr>
          <w:rFonts w:ascii="Arial" w:eastAsia="Times New Roman" w:hAnsi="Arial" w:cs="Arial"/>
          <w:vanish/>
          <w:sz w:val="16"/>
          <w:szCs w:val="16"/>
          <w:lang w:eastAsia="pl-PL"/>
        </w:rPr>
        <w:t>Dół formularza</w:t>
      </w:r>
    </w:p>
    <w:p w:rsidR="006A0715" w:rsidRDefault="006A0715">
      <w:bookmarkStart w:id="0" w:name="_GoBack"/>
      <w:bookmarkEnd w:id="0"/>
    </w:p>
    <w:sectPr w:rsidR="006A0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03"/>
    <w:rsid w:val="006A0715"/>
    <w:rsid w:val="009A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A76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76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A76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760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A76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76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A76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760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5653">
      <w:bodyDiv w:val="1"/>
      <w:marLeft w:val="0"/>
      <w:marRight w:val="0"/>
      <w:marTop w:val="0"/>
      <w:marBottom w:val="0"/>
      <w:divBdr>
        <w:top w:val="none" w:sz="0" w:space="0" w:color="auto"/>
        <w:left w:val="none" w:sz="0" w:space="0" w:color="auto"/>
        <w:bottom w:val="none" w:sz="0" w:space="0" w:color="auto"/>
        <w:right w:val="none" w:sz="0" w:space="0" w:color="auto"/>
      </w:divBdr>
      <w:divsChild>
        <w:div w:id="650210171">
          <w:marLeft w:val="0"/>
          <w:marRight w:val="0"/>
          <w:marTop w:val="0"/>
          <w:marBottom w:val="0"/>
          <w:divBdr>
            <w:top w:val="none" w:sz="0" w:space="0" w:color="auto"/>
            <w:left w:val="none" w:sz="0" w:space="0" w:color="auto"/>
            <w:bottom w:val="none" w:sz="0" w:space="0" w:color="auto"/>
            <w:right w:val="none" w:sz="0" w:space="0" w:color="auto"/>
          </w:divBdr>
          <w:divsChild>
            <w:div w:id="50810976">
              <w:marLeft w:val="0"/>
              <w:marRight w:val="0"/>
              <w:marTop w:val="0"/>
              <w:marBottom w:val="0"/>
              <w:divBdr>
                <w:top w:val="none" w:sz="0" w:space="0" w:color="auto"/>
                <w:left w:val="none" w:sz="0" w:space="0" w:color="auto"/>
                <w:bottom w:val="none" w:sz="0" w:space="0" w:color="auto"/>
                <w:right w:val="none" w:sz="0" w:space="0" w:color="auto"/>
              </w:divBdr>
              <w:divsChild>
                <w:div w:id="2102528060">
                  <w:marLeft w:val="0"/>
                  <w:marRight w:val="0"/>
                  <w:marTop w:val="0"/>
                  <w:marBottom w:val="0"/>
                  <w:divBdr>
                    <w:top w:val="none" w:sz="0" w:space="0" w:color="auto"/>
                    <w:left w:val="none" w:sz="0" w:space="0" w:color="auto"/>
                    <w:bottom w:val="none" w:sz="0" w:space="0" w:color="auto"/>
                    <w:right w:val="none" w:sz="0" w:space="0" w:color="auto"/>
                  </w:divBdr>
                </w:div>
                <w:div w:id="1866283168">
                  <w:marLeft w:val="0"/>
                  <w:marRight w:val="0"/>
                  <w:marTop w:val="0"/>
                  <w:marBottom w:val="0"/>
                  <w:divBdr>
                    <w:top w:val="none" w:sz="0" w:space="0" w:color="auto"/>
                    <w:left w:val="none" w:sz="0" w:space="0" w:color="auto"/>
                    <w:bottom w:val="none" w:sz="0" w:space="0" w:color="auto"/>
                    <w:right w:val="none" w:sz="0" w:space="0" w:color="auto"/>
                  </w:divBdr>
                </w:div>
                <w:div w:id="2057002409">
                  <w:marLeft w:val="0"/>
                  <w:marRight w:val="0"/>
                  <w:marTop w:val="0"/>
                  <w:marBottom w:val="0"/>
                  <w:divBdr>
                    <w:top w:val="none" w:sz="0" w:space="0" w:color="auto"/>
                    <w:left w:val="none" w:sz="0" w:space="0" w:color="auto"/>
                    <w:bottom w:val="none" w:sz="0" w:space="0" w:color="auto"/>
                    <w:right w:val="none" w:sz="0" w:space="0" w:color="auto"/>
                  </w:divBdr>
                  <w:divsChild>
                    <w:div w:id="1620185229">
                      <w:marLeft w:val="0"/>
                      <w:marRight w:val="0"/>
                      <w:marTop w:val="0"/>
                      <w:marBottom w:val="0"/>
                      <w:divBdr>
                        <w:top w:val="none" w:sz="0" w:space="0" w:color="auto"/>
                        <w:left w:val="none" w:sz="0" w:space="0" w:color="auto"/>
                        <w:bottom w:val="none" w:sz="0" w:space="0" w:color="auto"/>
                        <w:right w:val="none" w:sz="0" w:space="0" w:color="auto"/>
                      </w:divBdr>
                    </w:div>
                  </w:divsChild>
                </w:div>
                <w:div w:id="50816093">
                  <w:marLeft w:val="0"/>
                  <w:marRight w:val="0"/>
                  <w:marTop w:val="0"/>
                  <w:marBottom w:val="0"/>
                  <w:divBdr>
                    <w:top w:val="none" w:sz="0" w:space="0" w:color="auto"/>
                    <w:left w:val="none" w:sz="0" w:space="0" w:color="auto"/>
                    <w:bottom w:val="none" w:sz="0" w:space="0" w:color="auto"/>
                    <w:right w:val="none" w:sz="0" w:space="0" w:color="auto"/>
                  </w:divBdr>
                  <w:divsChild>
                    <w:div w:id="992373811">
                      <w:marLeft w:val="0"/>
                      <w:marRight w:val="0"/>
                      <w:marTop w:val="0"/>
                      <w:marBottom w:val="0"/>
                      <w:divBdr>
                        <w:top w:val="none" w:sz="0" w:space="0" w:color="auto"/>
                        <w:left w:val="none" w:sz="0" w:space="0" w:color="auto"/>
                        <w:bottom w:val="none" w:sz="0" w:space="0" w:color="auto"/>
                        <w:right w:val="none" w:sz="0" w:space="0" w:color="auto"/>
                      </w:divBdr>
                    </w:div>
                  </w:divsChild>
                </w:div>
                <w:div w:id="813907255">
                  <w:marLeft w:val="0"/>
                  <w:marRight w:val="0"/>
                  <w:marTop w:val="0"/>
                  <w:marBottom w:val="0"/>
                  <w:divBdr>
                    <w:top w:val="none" w:sz="0" w:space="0" w:color="auto"/>
                    <w:left w:val="none" w:sz="0" w:space="0" w:color="auto"/>
                    <w:bottom w:val="none" w:sz="0" w:space="0" w:color="auto"/>
                    <w:right w:val="none" w:sz="0" w:space="0" w:color="auto"/>
                  </w:divBdr>
                  <w:divsChild>
                    <w:div w:id="1713840938">
                      <w:marLeft w:val="0"/>
                      <w:marRight w:val="0"/>
                      <w:marTop w:val="0"/>
                      <w:marBottom w:val="0"/>
                      <w:divBdr>
                        <w:top w:val="none" w:sz="0" w:space="0" w:color="auto"/>
                        <w:left w:val="none" w:sz="0" w:space="0" w:color="auto"/>
                        <w:bottom w:val="none" w:sz="0" w:space="0" w:color="auto"/>
                        <w:right w:val="none" w:sz="0" w:space="0" w:color="auto"/>
                      </w:divBdr>
                    </w:div>
                    <w:div w:id="659848862">
                      <w:marLeft w:val="0"/>
                      <w:marRight w:val="0"/>
                      <w:marTop w:val="0"/>
                      <w:marBottom w:val="0"/>
                      <w:divBdr>
                        <w:top w:val="none" w:sz="0" w:space="0" w:color="auto"/>
                        <w:left w:val="none" w:sz="0" w:space="0" w:color="auto"/>
                        <w:bottom w:val="none" w:sz="0" w:space="0" w:color="auto"/>
                        <w:right w:val="none" w:sz="0" w:space="0" w:color="auto"/>
                      </w:divBdr>
                    </w:div>
                    <w:div w:id="662582690">
                      <w:marLeft w:val="0"/>
                      <w:marRight w:val="0"/>
                      <w:marTop w:val="0"/>
                      <w:marBottom w:val="0"/>
                      <w:divBdr>
                        <w:top w:val="none" w:sz="0" w:space="0" w:color="auto"/>
                        <w:left w:val="none" w:sz="0" w:space="0" w:color="auto"/>
                        <w:bottom w:val="none" w:sz="0" w:space="0" w:color="auto"/>
                        <w:right w:val="none" w:sz="0" w:space="0" w:color="auto"/>
                      </w:divBdr>
                    </w:div>
                    <w:div w:id="672997726">
                      <w:marLeft w:val="0"/>
                      <w:marRight w:val="0"/>
                      <w:marTop w:val="0"/>
                      <w:marBottom w:val="0"/>
                      <w:divBdr>
                        <w:top w:val="none" w:sz="0" w:space="0" w:color="auto"/>
                        <w:left w:val="none" w:sz="0" w:space="0" w:color="auto"/>
                        <w:bottom w:val="none" w:sz="0" w:space="0" w:color="auto"/>
                        <w:right w:val="none" w:sz="0" w:space="0" w:color="auto"/>
                      </w:divBdr>
                    </w:div>
                  </w:divsChild>
                </w:div>
                <w:div w:id="2000765239">
                  <w:marLeft w:val="0"/>
                  <w:marRight w:val="0"/>
                  <w:marTop w:val="0"/>
                  <w:marBottom w:val="0"/>
                  <w:divBdr>
                    <w:top w:val="none" w:sz="0" w:space="0" w:color="auto"/>
                    <w:left w:val="none" w:sz="0" w:space="0" w:color="auto"/>
                    <w:bottom w:val="none" w:sz="0" w:space="0" w:color="auto"/>
                    <w:right w:val="none" w:sz="0" w:space="0" w:color="auto"/>
                  </w:divBdr>
                  <w:divsChild>
                    <w:div w:id="325522756">
                      <w:marLeft w:val="0"/>
                      <w:marRight w:val="0"/>
                      <w:marTop w:val="0"/>
                      <w:marBottom w:val="0"/>
                      <w:divBdr>
                        <w:top w:val="none" w:sz="0" w:space="0" w:color="auto"/>
                        <w:left w:val="none" w:sz="0" w:space="0" w:color="auto"/>
                        <w:bottom w:val="none" w:sz="0" w:space="0" w:color="auto"/>
                        <w:right w:val="none" w:sz="0" w:space="0" w:color="auto"/>
                      </w:divBdr>
                    </w:div>
                    <w:div w:id="1583953469">
                      <w:marLeft w:val="0"/>
                      <w:marRight w:val="0"/>
                      <w:marTop w:val="0"/>
                      <w:marBottom w:val="0"/>
                      <w:divBdr>
                        <w:top w:val="none" w:sz="0" w:space="0" w:color="auto"/>
                        <w:left w:val="none" w:sz="0" w:space="0" w:color="auto"/>
                        <w:bottom w:val="none" w:sz="0" w:space="0" w:color="auto"/>
                        <w:right w:val="none" w:sz="0" w:space="0" w:color="auto"/>
                      </w:divBdr>
                    </w:div>
                    <w:div w:id="1419791012">
                      <w:marLeft w:val="0"/>
                      <w:marRight w:val="0"/>
                      <w:marTop w:val="0"/>
                      <w:marBottom w:val="0"/>
                      <w:divBdr>
                        <w:top w:val="none" w:sz="0" w:space="0" w:color="auto"/>
                        <w:left w:val="none" w:sz="0" w:space="0" w:color="auto"/>
                        <w:bottom w:val="none" w:sz="0" w:space="0" w:color="auto"/>
                        <w:right w:val="none" w:sz="0" w:space="0" w:color="auto"/>
                      </w:divBdr>
                    </w:div>
                    <w:div w:id="118185937">
                      <w:marLeft w:val="0"/>
                      <w:marRight w:val="0"/>
                      <w:marTop w:val="0"/>
                      <w:marBottom w:val="0"/>
                      <w:divBdr>
                        <w:top w:val="none" w:sz="0" w:space="0" w:color="auto"/>
                        <w:left w:val="none" w:sz="0" w:space="0" w:color="auto"/>
                        <w:bottom w:val="none" w:sz="0" w:space="0" w:color="auto"/>
                        <w:right w:val="none" w:sz="0" w:space="0" w:color="auto"/>
                      </w:divBdr>
                    </w:div>
                    <w:div w:id="175775392">
                      <w:marLeft w:val="0"/>
                      <w:marRight w:val="0"/>
                      <w:marTop w:val="0"/>
                      <w:marBottom w:val="0"/>
                      <w:divBdr>
                        <w:top w:val="none" w:sz="0" w:space="0" w:color="auto"/>
                        <w:left w:val="none" w:sz="0" w:space="0" w:color="auto"/>
                        <w:bottom w:val="none" w:sz="0" w:space="0" w:color="auto"/>
                        <w:right w:val="none" w:sz="0" w:space="0" w:color="auto"/>
                      </w:divBdr>
                    </w:div>
                    <w:div w:id="1712222774">
                      <w:marLeft w:val="0"/>
                      <w:marRight w:val="0"/>
                      <w:marTop w:val="0"/>
                      <w:marBottom w:val="0"/>
                      <w:divBdr>
                        <w:top w:val="none" w:sz="0" w:space="0" w:color="auto"/>
                        <w:left w:val="none" w:sz="0" w:space="0" w:color="auto"/>
                        <w:bottom w:val="none" w:sz="0" w:space="0" w:color="auto"/>
                        <w:right w:val="none" w:sz="0" w:space="0" w:color="auto"/>
                      </w:divBdr>
                    </w:div>
                    <w:div w:id="983899705">
                      <w:marLeft w:val="0"/>
                      <w:marRight w:val="0"/>
                      <w:marTop w:val="0"/>
                      <w:marBottom w:val="0"/>
                      <w:divBdr>
                        <w:top w:val="none" w:sz="0" w:space="0" w:color="auto"/>
                        <w:left w:val="none" w:sz="0" w:space="0" w:color="auto"/>
                        <w:bottom w:val="none" w:sz="0" w:space="0" w:color="auto"/>
                        <w:right w:val="none" w:sz="0" w:space="0" w:color="auto"/>
                      </w:divBdr>
                    </w:div>
                  </w:divsChild>
                </w:div>
                <w:div w:id="1782266484">
                  <w:marLeft w:val="0"/>
                  <w:marRight w:val="0"/>
                  <w:marTop w:val="0"/>
                  <w:marBottom w:val="0"/>
                  <w:divBdr>
                    <w:top w:val="none" w:sz="0" w:space="0" w:color="auto"/>
                    <w:left w:val="none" w:sz="0" w:space="0" w:color="auto"/>
                    <w:bottom w:val="none" w:sz="0" w:space="0" w:color="auto"/>
                    <w:right w:val="none" w:sz="0" w:space="0" w:color="auto"/>
                  </w:divBdr>
                  <w:divsChild>
                    <w:div w:id="114563240">
                      <w:marLeft w:val="0"/>
                      <w:marRight w:val="0"/>
                      <w:marTop w:val="0"/>
                      <w:marBottom w:val="0"/>
                      <w:divBdr>
                        <w:top w:val="none" w:sz="0" w:space="0" w:color="auto"/>
                        <w:left w:val="none" w:sz="0" w:space="0" w:color="auto"/>
                        <w:bottom w:val="none" w:sz="0" w:space="0" w:color="auto"/>
                        <w:right w:val="none" w:sz="0" w:space="0" w:color="auto"/>
                      </w:divBdr>
                    </w:div>
                    <w:div w:id="161551837">
                      <w:marLeft w:val="0"/>
                      <w:marRight w:val="0"/>
                      <w:marTop w:val="0"/>
                      <w:marBottom w:val="0"/>
                      <w:divBdr>
                        <w:top w:val="none" w:sz="0" w:space="0" w:color="auto"/>
                        <w:left w:val="none" w:sz="0" w:space="0" w:color="auto"/>
                        <w:bottom w:val="none" w:sz="0" w:space="0" w:color="auto"/>
                        <w:right w:val="none" w:sz="0" w:space="0" w:color="auto"/>
                      </w:divBdr>
                    </w:div>
                  </w:divsChild>
                </w:div>
                <w:div w:id="624502449">
                  <w:marLeft w:val="0"/>
                  <w:marRight w:val="0"/>
                  <w:marTop w:val="0"/>
                  <w:marBottom w:val="0"/>
                  <w:divBdr>
                    <w:top w:val="none" w:sz="0" w:space="0" w:color="auto"/>
                    <w:left w:val="none" w:sz="0" w:space="0" w:color="auto"/>
                    <w:bottom w:val="none" w:sz="0" w:space="0" w:color="auto"/>
                    <w:right w:val="none" w:sz="0" w:space="0" w:color="auto"/>
                  </w:divBdr>
                  <w:divsChild>
                    <w:div w:id="319312677">
                      <w:marLeft w:val="0"/>
                      <w:marRight w:val="0"/>
                      <w:marTop w:val="0"/>
                      <w:marBottom w:val="0"/>
                      <w:divBdr>
                        <w:top w:val="none" w:sz="0" w:space="0" w:color="auto"/>
                        <w:left w:val="none" w:sz="0" w:space="0" w:color="auto"/>
                        <w:bottom w:val="none" w:sz="0" w:space="0" w:color="auto"/>
                        <w:right w:val="none" w:sz="0" w:space="0" w:color="auto"/>
                      </w:divBdr>
                    </w:div>
                    <w:div w:id="1365251078">
                      <w:marLeft w:val="0"/>
                      <w:marRight w:val="0"/>
                      <w:marTop w:val="0"/>
                      <w:marBottom w:val="0"/>
                      <w:divBdr>
                        <w:top w:val="none" w:sz="0" w:space="0" w:color="auto"/>
                        <w:left w:val="none" w:sz="0" w:space="0" w:color="auto"/>
                        <w:bottom w:val="none" w:sz="0" w:space="0" w:color="auto"/>
                        <w:right w:val="none" w:sz="0" w:space="0" w:color="auto"/>
                      </w:divBdr>
                    </w:div>
                    <w:div w:id="758982253">
                      <w:marLeft w:val="0"/>
                      <w:marRight w:val="0"/>
                      <w:marTop w:val="0"/>
                      <w:marBottom w:val="0"/>
                      <w:divBdr>
                        <w:top w:val="none" w:sz="0" w:space="0" w:color="auto"/>
                        <w:left w:val="none" w:sz="0" w:space="0" w:color="auto"/>
                        <w:bottom w:val="none" w:sz="0" w:space="0" w:color="auto"/>
                        <w:right w:val="none" w:sz="0" w:space="0" w:color="auto"/>
                      </w:divBdr>
                    </w:div>
                    <w:div w:id="1074550894">
                      <w:marLeft w:val="0"/>
                      <w:marRight w:val="0"/>
                      <w:marTop w:val="0"/>
                      <w:marBottom w:val="0"/>
                      <w:divBdr>
                        <w:top w:val="none" w:sz="0" w:space="0" w:color="auto"/>
                        <w:left w:val="none" w:sz="0" w:space="0" w:color="auto"/>
                        <w:bottom w:val="none" w:sz="0" w:space="0" w:color="auto"/>
                        <w:right w:val="none" w:sz="0" w:space="0" w:color="auto"/>
                      </w:divBdr>
                    </w:div>
                    <w:div w:id="413404800">
                      <w:marLeft w:val="0"/>
                      <w:marRight w:val="0"/>
                      <w:marTop w:val="0"/>
                      <w:marBottom w:val="0"/>
                      <w:divBdr>
                        <w:top w:val="none" w:sz="0" w:space="0" w:color="auto"/>
                        <w:left w:val="none" w:sz="0" w:space="0" w:color="auto"/>
                        <w:bottom w:val="none" w:sz="0" w:space="0" w:color="auto"/>
                        <w:right w:val="none" w:sz="0" w:space="0" w:color="auto"/>
                      </w:divBdr>
                    </w:div>
                    <w:div w:id="1436093985">
                      <w:marLeft w:val="0"/>
                      <w:marRight w:val="0"/>
                      <w:marTop w:val="0"/>
                      <w:marBottom w:val="0"/>
                      <w:divBdr>
                        <w:top w:val="none" w:sz="0" w:space="0" w:color="auto"/>
                        <w:left w:val="none" w:sz="0" w:space="0" w:color="auto"/>
                        <w:bottom w:val="none" w:sz="0" w:space="0" w:color="auto"/>
                        <w:right w:val="none" w:sz="0" w:space="0" w:color="auto"/>
                      </w:divBdr>
                    </w:div>
                  </w:divsChild>
                </w:div>
                <w:div w:id="396511652">
                  <w:marLeft w:val="0"/>
                  <w:marRight w:val="0"/>
                  <w:marTop w:val="0"/>
                  <w:marBottom w:val="0"/>
                  <w:divBdr>
                    <w:top w:val="none" w:sz="0" w:space="0" w:color="auto"/>
                    <w:left w:val="none" w:sz="0" w:space="0" w:color="auto"/>
                    <w:bottom w:val="none" w:sz="0" w:space="0" w:color="auto"/>
                    <w:right w:val="none" w:sz="0" w:space="0" w:color="auto"/>
                  </w:divBdr>
                  <w:divsChild>
                    <w:div w:id="1909656430">
                      <w:marLeft w:val="0"/>
                      <w:marRight w:val="0"/>
                      <w:marTop w:val="0"/>
                      <w:marBottom w:val="0"/>
                      <w:divBdr>
                        <w:top w:val="none" w:sz="0" w:space="0" w:color="auto"/>
                        <w:left w:val="none" w:sz="0" w:space="0" w:color="auto"/>
                        <w:bottom w:val="none" w:sz="0" w:space="0" w:color="auto"/>
                        <w:right w:val="none" w:sz="0" w:space="0" w:color="auto"/>
                      </w:divBdr>
                    </w:div>
                    <w:div w:id="186407008">
                      <w:marLeft w:val="0"/>
                      <w:marRight w:val="0"/>
                      <w:marTop w:val="0"/>
                      <w:marBottom w:val="0"/>
                      <w:divBdr>
                        <w:top w:val="none" w:sz="0" w:space="0" w:color="auto"/>
                        <w:left w:val="none" w:sz="0" w:space="0" w:color="auto"/>
                        <w:bottom w:val="none" w:sz="0" w:space="0" w:color="auto"/>
                        <w:right w:val="none" w:sz="0" w:space="0" w:color="auto"/>
                      </w:divBdr>
                    </w:div>
                    <w:div w:id="1861969654">
                      <w:marLeft w:val="0"/>
                      <w:marRight w:val="0"/>
                      <w:marTop w:val="0"/>
                      <w:marBottom w:val="0"/>
                      <w:divBdr>
                        <w:top w:val="none" w:sz="0" w:space="0" w:color="auto"/>
                        <w:left w:val="none" w:sz="0" w:space="0" w:color="auto"/>
                        <w:bottom w:val="none" w:sz="0" w:space="0" w:color="auto"/>
                        <w:right w:val="none" w:sz="0" w:space="0" w:color="auto"/>
                      </w:divBdr>
                    </w:div>
                    <w:div w:id="191574193">
                      <w:marLeft w:val="0"/>
                      <w:marRight w:val="0"/>
                      <w:marTop w:val="0"/>
                      <w:marBottom w:val="0"/>
                      <w:divBdr>
                        <w:top w:val="none" w:sz="0" w:space="0" w:color="auto"/>
                        <w:left w:val="none" w:sz="0" w:space="0" w:color="auto"/>
                        <w:bottom w:val="none" w:sz="0" w:space="0" w:color="auto"/>
                        <w:right w:val="none" w:sz="0" w:space="0" w:color="auto"/>
                      </w:divBdr>
                    </w:div>
                    <w:div w:id="110516768">
                      <w:marLeft w:val="0"/>
                      <w:marRight w:val="0"/>
                      <w:marTop w:val="0"/>
                      <w:marBottom w:val="0"/>
                      <w:divBdr>
                        <w:top w:val="none" w:sz="0" w:space="0" w:color="auto"/>
                        <w:left w:val="none" w:sz="0" w:space="0" w:color="auto"/>
                        <w:bottom w:val="none" w:sz="0" w:space="0" w:color="auto"/>
                        <w:right w:val="none" w:sz="0" w:space="0" w:color="auto"/>
                      </w:divBdr>
                    </w:div>
                    <w:div w:id="536237452">
                      <w:marLeft w:val="0"/>
                      <w:marRight w:val="0"/>
                      <w:marTop w:val="0"/>
                      <w:marBottom w:val="0"/>
                      <w:divBdr>
                        <w:top w:val="none" w:sz="0" w:space="0" w:color="auto"/>
                        <w:left w:val="none" w:sz="0" w:space="0" w:color="auto"/>
                        <w:bottom w:val="none" w:sz="0" w:space="0" w:color="auto"/>
                        <w:right w:val="none" w:sz="0" w:space="0" w:color="auto"/>
                      </w:divBdr>
                    </w:div>
                    <w:div w:id="1966620407">
                      <w:marLeft w:val="0"/>
                      <w:marRight w:val="0"/>
                      <w:marTop w:val="0"/>
                      <w:marBottom w:val="0"/>
                      <w:divBdr>
                        <w:top w:val="none" w:sz="0" w:space="0" w:color="auto"/>
                        <w:left w:val="none" w:sz="0" w:space="0" w:color="auto"/>
                        <w:bottom w:val="none" w:sz="0" w:space="0" w:color="auto"/>
                        <w:right w:val="none" w:sz="0" w:space="0" w:color="auto"/>
                      </w:divBdr>
                    </w:div>
                    <w:div w:id="2121026759">
                      <w:marLeft w:val="0"/>
                      <w:marRight w:val="0"/>
                      <w:marTop w:val="0"/>
                      <w:marBottom w:val="0"/>
                      <w:divBdr>
                        <w:top w:val="none" w:sz="0" w:space="0" w:color="auto"/>
                        <w:left w:val="none" w:sz="0" w:space="0" w:color="auto"/>
                        <w:bottom w:val="none" w:sz="0" w:space="0" w:color="auto"/>
                        <w:right w:val="none" w:sz="0" w:space="0" w:color="auto"/>
                      </w:divBdr>
                    </w:div>
                  </w:divsChild>
                </w:div>
                <w:div w:id="10906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3405</Words>
  <Characters>20430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2018-08-24T10:20:00Z</dcterms:created>
  <dcterms:modified xsi:type="dcterms:W3CDTF">2018-08-24T10:20:00Z</dcterms:modified>
</cp:coreProperties>
</file>